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charts/chart18.xml" ContentType="application/vnd.openxmlformats-officedocument.drawingml.chart+xml"/>
  <Override PartName="/word/charts/style18.xml" ContentType="application/vnd.ms-office.chartstyle+xml"/>
  <Override PartName="/word/charts/colors1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95E68" w14:textId="77777777" w:rsidR="00BB6175" w:rsidRDefault="008D4CEA" w:rsidP="00D15B1B">
      <w:pPr>
        <w:jc w:val="center"/>
        <w:rPr>
          <w:sz w:val="36"/>
          <w:szCs w:val="36"/>
        </w:rPr>
      </w:pPr>
      <w:r w:rsidRPr="00D15B1B">
        <w:rPr>
          <w:sz w:val="36"/>
          <w:szCs w:val="36"/>
        </w:rPr>
        <w:t>Supporting Information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4064640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DC79C70" w14:textId="77777777" w:rsidR="00C103F4" w:rsidRDefault="00C103F4">
          <w:pPr>
            <w:pStyle w:val="Inhaltsverzeichnisberschrift"/>
          </w:pPr>
          <w:r>
            <w:t>Table of Contents</w:t>
          </w:r>
        </w:p>
        <w:p w14:paraId="1DC95AAB" w14:textId="77777777" w:rsidR="00182189" w:rsidRDefault="00C103F4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5746934" w:history="1">
            <w:r w:rsidR="00182189" w:rsidRPr="008718D9">
              <w:rPr>
                <w:rStyle w:val="Hyperlink"/>
                <w:b/>
                <w:noProof/>
              </w:rPr>
              <w:t>Figure S1: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1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_Toc45746934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5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0A80DD7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35" w:history="1">
            <w:r w:rsidR="00182189" w:rsidRPr="008718D9">
              <w:rPr>
                <w:rStyle w:val="Hyperlink"/>
                <w:b/>
                <w:noProof/>
              </w:rPr>
              <w:t>Figure S2: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1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_Toc45746935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5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A27C207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36" w:history="1">
            <w:r w:rsidR="00182189" w:rsidRPr="008718D9">
              <w:rPr>
                <w:rStyle w:val="Hyperlink"/>
                <w:b/>
                <w:noProof/>
              </w:rPr>
              <w:t>Figure S3: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2A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_Toc45746936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6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24B66FA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37" w:history="1">
            <w:r w:rsidR="00182189" w:rsidRPr="008718D9">
              <w:rPr>
                <w:rStyle w:val="Hyperlink"/>
                <w:b/>
                <w:noProof/>
              </w:rPr>
              <w:t>Figure S4: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2A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_Toc45746937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6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61BA55E4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38" w:history="1">
            <w:r w:rsidR="00182189" w:rsidRPr="008718D9">
              <w:rPr>
                <w:rStyle w:val="Hyperlink"/>
                <w:b/>
                <w:noProof/>
              </w:rPr>
              <w:t>Figure S5: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2</w:t>
            </w:r>
            <w:r w:rsidR="00182189" w:rsidRPr="008718D9">
              <w:rPr>
                <w:rStyle w:val="Hyperlink"/>
                <w:noProof/>
              </w:rPr>
              <w:t xml:space="preserve"> showing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the edge-on interaction between the porphyrin macrocycles.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the H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···Br</w:t>
            </w:r>
            <w:r w:rsidR="00182189" w:rsidRPr="008718D9">
              <w:rPr>
                <w:rStyle w:val="Hyperlink"/>
                <w:noProof/>
              </w:rPr>
              <w:t xml:space="preserve"> interaction between the porphyrin macrocycles.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_Toc45746938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7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47DFA33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39" w:history="1">
            <w:r w:rsidR="00182189" w:rsidRPr="008718D9">
              <w:rPr>
                <w:rStyle w:val="Hyperlink"/>
                <w:b/>
                <w:noProof/>
              </w:rPr>
              <w:t>Figure S6: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2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-axis.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_Toc45746939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8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2FF43F5C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40" w:history="1">
            <w:r w:rsidR="00182189" w:rsidRPr="008718D9">
              <w:rPr>
                <w:rStyle w:val="Hyperlink"/>
                <w:b/>
                <w:noProof/>
              </w:rPr>
              <w:t>Figure S7: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3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-axis.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_Toc45746940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9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82F752D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41" w:history="1">
            <w:r w:rsidR="00182189" w:rsidRPr="008718D9">
              <w:rPr>
                <w:rStyle w:val="Hyperlink"/>
                <w:b/>
                <w:noProof/>
              </w:rPr>
              <w:t>Figure S8:</w:t>
            </w:r>
            <w:r w:rsidR="00182189" w:rsidRPr="008718D9">
              <w:rPr>
                <w:rStyle w:val="Hyperlink"/>
                <w:noProof/>
              </w:rPr>
              <w:t xml:space="preserve"> Hirshfeld surfaces and contact percentages of compounds </w:t>
            </w:r>
            <w:r w:rsidR="00182189" w:rsidRPr="008718D9">
              <w:rPr>
                <w:rStyle w:val="Hyperlink"/>
                <w:b/>
                <w:noProof/>
              </w:rPr>
              <w:t>1</w:t>
            </w:r>
            <w:r w:rsidR="00182189" w:rsidRPr="008718D9">
              <w:rPr>
                <w:rStyle w:val="Hyperlink"/>
                <w:noProof/>
              </w:rPr>
              <w:t>-</w:t>
            </w:r>
            <w:r w:rsidR="00182189" w:rsidRPr="008718D9">
              <w:rPr>
                <w:rStyle w:val="Hyperlink"/>
                <w:b/>
                <w:noProof/>
              </w:rPr>
              <w:t>3</w:t>
            </w:r>
            <w:r w:rsidR="00182189" w:rsidRPr="008718D9">
              <w:rPr>
                <w:rStyle w:val="Hyperlink"/>
                <w:noProof/>
              </w:rPr>
              <w:t>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_Toc45746941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10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FAF277F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42" w:history="1">
            <w:r w:rsidR="00182189" w:rsidRPr="008718D9">
              <w:rPr>
                <w:rStyle w:val="Hyperlink"/>
                <w:b/>
                <w:noProof/>
              </w:rPr>
              <w:t>Figure S9:</w:t>
            </w:r>
            <w:r w:rsidR="00182189" w:rsidRPr="008718D9">
              <w:rPr>
                <w:rStyle w:val="Hyperlink"/>
                <w:noProof/>
              </w:rPr>
              <w:t xml:space="preserve"> NSD charts for compounds </w:t>
            </w:r>
            <w:r w:rsidR="00182189" w:rsidRPr="008718D9">
              <w:rPr>
                <w:rStyle w:val="Hyperlink"/>
                <w:b/>
                <w:noProof/>
              </w:rPr>
              <w:t>1</w:t>
            </w:r>
            <w:r w:rsidR="00182189" w:rsidRPr="008718D9">
              <w:rPr>
                <w:rStyle w:val="Hyperlink"/>
                <w:noProof/>
              </w:rPr>
              <w:t>-</w:t>
            </w:r>
            <w:r w:rsidR="00182189" w:rsidRPr="008718D9">
              <w:rPr>
                <w:rStyle w:val="Hyperlink"/>
                <w:b/>
                <w:noProof/>
              </w:rPr>
              <w:t>3</w:t>
            </w:r>
            <w:r w:rsidR="00182189" w:rsidRPr="008718D9">
              <w:rPr>
                <w:rStyle w:val="Hyperlink"/>
                <w:noProof/>
              </w:rPr>
              <w:t>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_Toc45746942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11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D8B1F68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43" w:history="1">
            <w:r w:rsidR="00182189" w:rsidRPr="008718D9">
              <w:rPr>
                <w:rStyle w:val="Hyperlink"/>
                <w:b/>
                <w:noProof/>
              </w:rPr>
              <w:t>Figure S10: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2A</w:t>
            </w:r>
            <w:r w:rsidR="00182189" w:rsidRPr="008718D9">
              <w:rPr>
                <w:rStyle w:val="Hyperlink"/>
                <w:noProof/>
              </w:rPr>
              <w:t xml:space="preserve"> showing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the edge-on and stacking interaction between the porphyrin macrocycles.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layers of porphyrin with ↑↓↑↓ repeating pattern.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_Toc45746943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12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D40C4AE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44" w:history="1">
            <w:r w:rsidR="00182189" w:rsidRPr="008718D9">
              <w:rPr>
                <w:rStyle w:val="Hyperlink"/>
                <w:b/>
                <w:noProof/>
              </w:rPr>
              <w:t>Figure S11: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4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_Toc45746944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13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8C61043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45" w:history="1">
            <w:r w:rsidR="00182189" w:rsidRPr="008718D9">
              <w:rPr>
                <w:rStyle w:val="Hyperlink"/>
                <w:b/>
                <w:noProof/>
              </w:rPr>
              <w:t>Figure S12: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4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_Toc45746945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14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616ADE5D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46" w:history="1">
            <w:r w:rsidR="00182189" w:rsidRPr="008718D9">
              <w:rPr>
                <w:rStyle w:val="Hyperlink"/>
                <w:b/>
                <w:noProof/>
              </w:rPr>
              <w:t>Figure S13: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5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_Toc45746946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15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BE171B9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47" w:history="1">
            <w:r w:rsidR="00182189" w:rsidRPr="008718D9">
              <w:rPr>
                <w:rStyle w:val="Hyperlink"/>
                <w:b/>
                <w:noProof/>
              </w:rPr>
              <w:t>Figure S14: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5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_Toc45746947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16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2D49B2C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48" w:history="1">
            <w:r w:rsidR="00182189" w:rsidRPr="008718D9">
              <w:rPr>
                <w:rStyle w:val="Hyperlink"/>
                <w:b/>
                <w:noProof/>
              </w:rPr>
              <w:t>Figure S15: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6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_Toc45746948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17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6151E670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49" w:history="1">
            <w:r w:rsidR="00182189" w:rsidRPr="008718D9">
              <w:rPr>
                <w:rStyle w:val="Hyperlink"/>
                <w:b/>
                <w:noProof/>
              </w:rPr>
              <w:t>Figure S16: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6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_Toc45746949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17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1E022F7B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50" w:history="1">
            <w:r w:rsidR="00182189" w:rsidRPr="008718D9">
              <w:rPr>
                <w:rStyle w:val="Hyperlink"/>
                <w:b/>
                <w:noProof/>
              </w:rPr>
              <w:t>Figure S17: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7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_Toc45746950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18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4E43E86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51" w:history="1">
            <w:r w:rsidR="00182189" w:rsidRPr="008718D9">
              <w:rPr>
                <w:rStyle w:val="Hyperlink"/>
                <w:b/>
                <w:noProof/>
              </w:rPr>
              <w:t>Figure S18: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7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_Toc45746951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18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33F8766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52" w:history="1">
            <w:r w:rsidR="00182189" w:rsidRPr="008718D9">
              <w:rPr>
                <w:rStyle w:val="Hyperlink"/>
                <w:b/>
                <w:noProof/>
              </w:rPr>
              <w:t>Figure S19: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8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 #_1 and #_2 indicate the residue of each molecule in the asymmetric unit.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_Toc45746952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19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73A4366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53" w:history="1">
            <w:r w:rsidR="00182189" w:rsidRPr="008718D9">
              <w:rPr>
                <w:rStyle w:val="Hyperlink"/>
                <w:b/>
                <w:noProof/>
              </w:rPr>
              <w:t>Figure S20: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8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_Toc45746953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19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213876C0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54" w:history="1">
            <w:r w:rsidR="00182189" w:rsidRPr="008718D9">
              <w:rPr>
                <w:rStyle w:val="Hyperlink"/>
                <w:b/>
                <w:noProof/>
              </w:rPr>
              <w:t>Figure S21: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4</w:t>
            </w:r>
            <w:r w:rsidR="00182189" w:rsidRPr="008718D9">
              <w:rPr>
                <w:rStyle w:val="Hyperlink"/>
                <w:noProof/>
              </w:rPr>
              <w:t xml:space="preserve"> showing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tilted alignment of porphyrin rings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chlorine atoms pointing towards the tolyl groups (</w:t>
            </w:r>
            <w:r w:rsidR="00182189" w:rsidRPr="008718D9">
              <w:rPr>
                <w:rStyle w:val="Hyperlink"/>
                <w:b/>
                <w:noProof/>
              </w:rPr>
              <w:t>C</w:t>
            </w:r>
            <w:r w:rsidR="00182189" w:rsidRPr="008718D9">
              <w:rPr>
                <w:rStyle w:val="Hyperlink"/>
                <w:noProof/>
              </w:rPr>
              <w:t>) chlorine overlap (</w:t>
            </w:r>
            <w:r w:rsidR="00182189" w:rsidRPr="008718D9">
              <w:rPr>
                <w:rStyle w:val="Hyperlink"/>
                <w:b/>
                <w:noProof/>
              </w:rPr>
              <w:t>D</w:t>
            </w:r>
            <w:r w:rsidR="00182189" w:rsidRPr="008718D9">
              <w:rPr>
                <w:rStyle w:val="Hyperlink"/>
                <w:noProof/>
              </w:rPr>
              <w:t>) phenyl overlap.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_Toc45746954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20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0E305D4C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55" w:history="1">
            <w:r w:rsidR="00182189" w:rsidRPr="008718D9">
              <w:rPr>
                <w:rStyle w:val="Hyperlink"/>
                <w:b/>
                <w:noProof/>
              </w:rPr>
              <w:t>Figure S22: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5</w:t>
            </w:r>
            <w:r w:rsidR="00182189" w:rsidRPr="008718D9">
              <w:rPr>
                <w:rStyle w:val="Hyperlink"/>
                <w:noProof/>
              </w:rPr>
              <w:t xml:space="preserve"> showing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porphyrin stacking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interactions.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_Toc45746955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21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077F344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56" w:history="1">
            <w:r w:rsidR="00182189" w:rsidRPr="008718D9">
              <w:rPr>
                <w:rStyle w:val="Hyperlink"/>
                <w:b/>
                <w:noProof/>
              </w:rPr>
              <w:t>Figure S23:</w:t>
            </w:r>
            <w:r w:rsidR="00182189" w:rsidRPr="008718D9">
              <w:rPr>
                <w:rStyle w:val="Hyperlink"/>
                <w:noProof/>
              </w:rPr>
              <w:t xml:space="preserve"> NSD charts for compounds </w:t>
            </w:r>
            <w:r w:rsidR="00182189" w:rsidRPr="008718D9">
              <w:rPr>
                <w:rStyle w:val="Hyperlink"/>
                <w:b/>
                <w:noProof/>
              </w:rPr>
              <w:t>1</w:t>
            </w:r>
            <w:r w:rsidR="00182189" w:rsidRPr="008718D9">
              <w:rPr>
                <w:rStyle w:val="Hyperlink"/>
                <w:noProof/>
              </w:rPr>
              <w:t>-</w:t>
            </w:r>
            <w:r w:rsidR="00182189" w:rsidRPr="008718D9">
              <w:rPr>
                <w:rStyle w:val="Hyperlink"/>
                <w:b/>
                <w:noProof/>
              </w:rPr>
              <w:t>3</w:t>
            </w:r>
            <w:r w:rsidR="00182189" w:rsidRPr="008718D9">
              <w:rPr>
                <w:rStyle w:val="Hyperlink"/>
                <w:noProof/>
              </w:rPr>
              <w:t>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_Toc45746956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22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4BC5C8F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57" w:history="1">
            <w:r w:rsidR="00182189" w:rsidRPr="008718D9">
              <w:rPr>
                <w:rStyle w:val="Hyperlink"/>
                <w:b/>
                <w:noProof/>
              </w:rPr>
              <w:t>Figure S24: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6</w:t>
            </w:r>
            <w:r w:rsidR="00182189" w:rsidRPr="008718D9">
              <w:rPr>
                <w:rStyle w:val="Hyperlink"/>
                <w:noProof/>
              </w:rPr>
              <w:t xml:space="preserve"> (A and C) and </w:t>
            </w:r>
            <w:r w:rsidR="00182189" w:rsidRPr="008718D9">
              <w:rPr>
                <w:rStyle w:val="Hyperlink"/>
                <w:b/>
                <w:noProof/>
              </w:rPr>
              <w:t>7</w:t>
            </w:r>
            <w:r w:rsidR="00182189" w:rsidRPr="008718D9">
              <w:rPr>
                <w:rStyle w:val="Hyperlink"/>
                <w:noProof/>
              </w:rPr>
              <w:t xml:space="preserve"> (B and D) showing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interactions with pyrrole units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interactions with hexyl units (</w:t>
            </w:r>
            <w:r w:rsidR="00182189" w:rsidRPr="008718D9">
              <w:rPr>
                <w:rStyle w:val="Hyperlink"/>
                <w:b/>
                <w:noProof/>
              </w:rPr>
              <w:t>C</w:t>
            </w:r>
            <w:r w:rsidR="00182189" w:rsidRPr="008718D9">
              <w:rPr>
                <w:rStyle w:val="Hyperlink"/>
                <w:noProof/>
              </w:rPr>
              <w:t>) porphyrin stacking (</w:t>
            </w:r>
            <w:r w:rsidR="00182189" w:rsidRPr="008718D9">
              <w:rPr>
                <w:rStyle w:val="Hyperlink"/>
                <w:b/>
                <w:noProof/>
              </w:rPr>
              <w:t>D</w:t>
            </w:r>
            <w:r w:rsidR="00182189" w:rsidRPr="008718D9">
              <w:rPr>
                <w:rStyle w:val="Hyperlink"/>
                <w:noProof/>
              </w:rPr>
              <w:t>) porphyrin stacking.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_Toc45746957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23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0937A050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58" w:history="1">
            <w:r w:rsidR="00182189" w:rsidRPr="008718D9">
              <w:rPr>
                <w:rStyle w:val="Hyperlink"/>
                <w:b/>
                <w:noProof/>
              </w:rPr>
              <w:t>Figure S25: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8</w:t>
            </w:r>
            <w:r w:rsidR="00182189" w:rsidRPr="008718D9">
              <w:rPr>
                <w:rStyle w:val="Hyperlink"/>
                <w:noProof/>
              </w:rPr>
              <w:t xml:space="preserve"> showing the stacking between porphyrin macrocycles.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_Toc45746958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23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60DBFAE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59" w:history="1">
            <w:r w:rsidR="00182189" w:rsidRPr="008718D9">
              <w:rPr>
                <w:rStyle w:val="Hyperlink"/>
                <w:b/>
                <w:noProof/>
              </w:rPr>
              <w:t>Figure S26: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8</w:t>
            </w:r>
            <w:r w:rsidR="00182189" w:rsidRPr="008718D9">
              <w:rPr>
                <w:rStyle w:val="Hyperlink"/>
                <w:noProof/>
              </w:rPr>
              <w:t xml:space="preserve"> showing the close packing between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pyrrole and iodine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hexyl and iodine. #_X indicated the residue number.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_Toc45746959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24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87F4CE7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60" w:history="1">
            <w:r w:rsidR="00182189" w:rsidRPr="008718D9">
              <w:rPr>
                <w:rStyle w:val="Hyperlink"/>
                <w:b/>
                <w:noProof/>
              </w:rPr>
              <w:t>Figure S27:</w:t>
            </w:r>
            <w:r w:rsidR="00182189" w:rsidRPr="008718D9">
              <w:rPr>
                <w:rStyle w:val="Hyperlink"/>
                <w:noProof/>
              </w:rPr>
              <w:t xml:space="preserve"> Hirshfeld surfaces and contact percentages of compounds </w:t>
            </w:r>
            <w:r w:rsidR="00182189" w:rsidRPr="008718D9">
              <w:rPr>
                <w:rStyle w:val="Hyperlink"/>
                <w:b/>
                <w:noProof/>
              </w:rPr>
              <w:t>4</w:t>
            </w:r>
            <w:r w:rsidR="00182189" w:rsidRPr="008718D9">
              <w:rPr>
                <w:rStyle w:val="Hyperlink"/>
                <w:noProof/>
              </w:rPr>
              <w:t>-</w:t>
            </w:r>
            <w:r w:rsidR="00182189" w:rsidRPr="008718D9">
              <w:rPr>
                <w:rStyle w:val="Hyperlink"/>
                <w:b/>
                <w:noProof/>
              </w:rPr>
              <w:t>8</w:t>
            </w:r>
            <w:r w:rsidR="00182189" w:rsidRPr="008718D9">
              <w:rPr>
                <w:rStyle w:val="Hyperlink"/>
                <w:noProof/>
              </w:rPr>
              <w:t>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_Toc45746960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26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6B619D3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61" w:history="1">
            <w:r w:rsidR="00182189" w:rsidRPr="008718D9">
              <w:rPr>
                <w:rStyle w:val="Hyperlink"/>
                <w:b/>
                <w:noProof/>
              </w:rPr>
              <w:t>Figure S28: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9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_Toc45746961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27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2309A0AD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62" w:history="1">
            <w:r w:rsidR="00182189" w:rsidRPr="008718D9">
              <w:rPr>
                <w:rStyle w:val="Hyperlink"/>
                <w:b/>
                <w:noProof/>
              </w:rPr>
              <w:t>Figure S29: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9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_Toc45746962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27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365CB57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63" w:history="1">
            <w:r w:rsidR="00182189" w:rsidRPr="008718D9">
              <w:rPr>
                <w:rStyle w:val="Hyperlink"/>
                <w:b/>
                <w:noProof/>
              </w:rPr>
              <w:t>Figure S30: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10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_Toc45746963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28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3368ED0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64" w:history="1">
            <w:r w:rsidR="00182189" w:rsidRPr="008718D9">
              <w:rPr>
                <w:rStyle w:val="Hyperlink"/>
                <w:b/>
                <w:noProof/>
              </w:rPr>
              <w:t>Figure S31: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10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_Toc45746964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28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F11A2F8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65" w:history="1">
            <w:r w:rsidR="00182189" w:rsidRPr="008718D9">
              <w:rPr>
                <w:rStyle w:val="Hyperlink"/>
                <w:b/>
                <w:noProof/>
              </w:rPr>
              <w:t>Figure S33: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11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_Toc45746965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29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2A5E306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66" w:history="1">
            <w:r w:rsidR="00182189" w:rsidRPr="008718D9">
              <w:rPr>
                <w:rStyle w:val="Hyperlink"/>
                <w:b/>
                <w:noProof/>
              </w:rPr>
              <w:t>Figure S34: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11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_Toc45746966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29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610362B3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67" w:history="1">
            <w:r w:rsidR="00182189" w:rsidRPr="008718D9">
              <w:rPr>
                <w:rStyle w:val="Hyperlink"/>
                <w:b/>
                <w:noProof/>
              </w:rPr>
              <w:t>Figure S35: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13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_Toc45746967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30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9EE613D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68" w:history="1">
            <w:r w:rsidR="00182189" w:rsidRPr="008718D9">
              <w:rPr>
                <w:rStyle w:val="Hyperlink"/>
                <w:b/>
                <w:noProof/>
              </w:rPr>
              <w:t>Figure S36: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13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_Toc45746968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30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291556CD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69" w:history="1">
            <w:r w:rsidR="00182189" w:rsidRPr="008718D9">
              <w:rPr>
                <w:rStyle w:val="Hyperlink"/>
                <w:b/>
                <w:noProof/>
              </w:rPr>
              <w:t>Figure S37: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9</w:t>
            </w:r>
            <w:r w:rsidR="00182189" w:rsidRPr="008718D9">
              <w:rPr>
                <w:rStyle w:val="Hyperlink"/>
                <w:noProof/>
              </w:rPr>
              <w:t xml:space="preserve"> showing the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interactions with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pyrrole unit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meta hydrogen (</w:t>
            </w:r>
            <w:r w:rsidR="00182189" w:rsidRPr="008718D9">
              <w:rPr>
                <w:rStyle w:val="Hyperlink"/>
                <w:b/>
                <w:noProof/>
              </w:rPr>
              <w:t>C</w:t>
            </w:r>
            <w:r w:rsidR="00182189" w:rsidRPr="008718D9">
              <w:rPr>
                <w:rStyle w:val="Hyperlink"/>
                <w:noProof/>
              </w:rPr>
              <w:t>) para hydrogen.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_Toc45746969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30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2AFB0B1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70" w:history="1">
            <w:r w:rsidR="00182189" w:rsidRPr="008718D9">
              <w:rPr>
                <w:rStyle w:val="Hyperlink"/>
                <w:b/>
                <w:noProof/>
              </w:rPr>
              <w:t>Figure S38: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9</w:t>
            </w:r>
            <w:r w:rsidR="00182189" w:rsidRPr="008718D9">
              <w:rPr>
                <w:rStyle w:val="Hyperlink"/>
                <w:noProof/>
              </w:rPr>
              <w:t xml:space="preserve"> showing the combination of interactions seen in Figure S37.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_Toc45746970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31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191A5550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71" w:history="1">
            <w:r w:rsidR="00182189" w:rsidRPr="008718D9">
              <w:rPr>
                <w:rStyle w:val="Hyperlink"/>
                <w:b/>
                <w:noProof/>
              </w:rPr>
              <w:t>Figure S39: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9</w:t>
            </w:r>
            <w:r w:rsidR="00182189" w:rsidRPr="008718D9">
              <w:rPr>
                <w:rStyle w:val="Hyperlink"/>
                <w:noProof/>
              </w:rPr>
              <w:t xml:space="preserve"> showing the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interactions with tolyl moiety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edge-on interaction between the porphyrin macrocycles.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_Toc45746971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31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22479DD4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72" w:history="1">
            <w:r w:rsidR="00182189" w:rsidRPr="008718D9">
              <w:rPr>
                <w:rStyle w:val="Hyperlink"/>
                <w:b/>
                <w:noProof/>
              </w:rPr>
              <w:t>Figure S40:</w:t>
            </w:r>
            <w:r w:rsidR="00182189" w:rsidRPr="008718D9">
              <w:rPr>
                <w:rStyle w:val="Hyperlink"/>
                <w:noProof/>
              </w:rPr>
              <w:t xml:space="preserve"> NSD charts for compounds </w:t>
            </w:r>
            <w:r w:rsidR="00182189" w:rsidRPr="008718D9">
              <w:rPr>
                <w:rStyle w:val="Hyperlink"/>
                <w:b/>
                <w:noProof/>
              </w:rPr>
              <w:t>9</w:t>
            </w:r>
            <w:r w:rsidR="00182189" w:rsidRPr="008718D9">
              <w:rPr>
                <w:rStyle w:val="Hyperlink"/>
                <w:noProof/>
              </w:rPr>
              <w:t>-</w:t>
            </w:r>
            <w:r w:rsidR="00182189" w:rsidRPr="008718D9">
              <w:rPr>
                <w:rStyle w:val="Hyperlink"/>
                <w:b/>
                <w:noProof/>
              </w:rPr>
              <w:t>15</w:t>
            </w:r>
            <w:r w:rsidR="00182189" w:rsidRPr="008718D9">
              <w:rPr>
                <w:rStyle w:val="Hyperlink"/>
                <w:noProof/>
              </w:rPr>
              <w:t>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_Toc45746972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32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07E9799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73" w:history="1">
            <w:r w:rsidR="00182189" w:rsidRPr="008718D9">
              <w:rPr>
                <w:rStyle w:val="Hyperlink"/>
                <w:b/>
                <w:noProof/>
              </w:rPr>
              <w:t>Figure S41: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11</w:t>
            </w:r>
            <w:r w:rsidR="00182189" w:rsidRPr="008718D9">
              <w:rPr>
                <w:rStyle w:val="Hyperlink"/>
                <w:noProof/>
              </w:rPr>
              <w:t xml:space="preserve"> showing the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edge-on interactions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interactions.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_Toc45746973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33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038A8A4C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74" w:history="1">
            <w:r w:rsidR="00182189" w:rsidRPr="008718D9">
              <w:rPr>
                <w:rStyle w:val="Hyperlink"/>
                <w:b/>
                <w:noProof/>
              </w:rPr>
              <w:t>Figure S42: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11</w:t>
            </w:r>
            <w:r w:rsidR="00182189" w:rsidRPr="008718D9">
              <w:rPr>
                <w:rStyle w:val="Hyperlink"/>
                <w:noProof/>
              </w:rPr>
              <w:t xml:space="preserve"> showing the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Br contact.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_Toc45746974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33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4E8448C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75" w:history="1">
            <w:r w:rsidR="00182189" w:rsidRPr="008718D9">
              <w:rPr>
                <w:rStyle w:val="Hyperlink"/>
                <w:b/>
                <w:noProof/>
              </w:rPr>
              <w:t>Figure S43: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12</w:t>
            </w:r>
            <w:r w:rsidR="00182189" w:rsidRPr="008718D9">
              <w:rPr>
                <w:rStyle w:val="Hyperlink"/>
                <w:noProof/>
              </w:rPr>
              <w:t xml:space="preserve"> showing the (A) alkyl chain interactions (B) porphyrin stacking (C) close packing side-on alignment.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_Toc45746975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34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0D9A9EE1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76" w:history="1">
            <w:r w:rsidR="00182189" w:rsidRPr="008718D9">
              <w:rPr>
                <w:rStyle w:val="Hyperlink"/>
                <w:b/>
                <w:noProof/>
              </w:rPr>
              <w:t>Figure S44: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12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-axis.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_Toc45746976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35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FCDE67D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77" w:history="1">
            <w:r w:rsidR="00182189" w:rsidRPr="008718D9">
              <w:rPr>
                <w:rStyle w:val="Hyperlink"/>
                <w:b/>
                <w:noProof/>
              </w:rPr>
              <w:t>Figure S44: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12</w:t>
            </w:r>
            <w:r w:rsidR="00182189" w:rsidRPr="008718D9">
              <w:rPr>
                <w:rStyle w:val="Hyperlink"/>
                <w:noProof/>
              </w:rPr>
              <w:t xml:space="preserve"> showing the head-to-head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contact.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_Toc45746977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36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191057ED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78" w:history="1">
            <w:r w:rsidR="00182189" w:rsidRPr="008718D9">
              <w:rPr>
                <w:rStyle w:val="Hyperlink"/>
                <w:b/>
                <w:noProof/>
              </w:rPr>
              <w:t>Figure S45: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13</w:t>
            </w:r>
            <w:r w:rsidR="00182189" w:rsidRPr="008718D9">
              <w:rPr>
                <w:rStyle w:val="Hyperlink"/>
                <w:noProof/>
              </w:rPr>
              <w:t xml:space="preserve"> showing the overlapped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contact.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_Toc45746978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36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2309E528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79" w:history="1">
            <w:r w:rsidR="00182189" w:rsidRPr="008718D9">
              <w:rPr>
                <w:rStyle w:val="Hyperlink"/>
                <w:b/>
                <w:noProof/>
              </w:rPr>
              <w:t>Figure S46: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13A</w:t>
            </w:r>
            <w:r w:rsidR="00182189" w:rsidRPr="008718D9">
              <w:rPr>
                <w:rStyle w:val="Hyperlink"/>
                <w:noProof/>
              </w:rPr>
              <w:t xml:space="preserve"> showing the overlapped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contact.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_Toc45746979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37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DA90300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80" w:history="1">
            <w:r w:rsidR="00182189" w:rsidRPr="008718D9">
              <w:rPr>
                <w:rStyle w:val="Hyperlink"/>
                <w:b/>
                <w:noProof/>
              </w:rPr>
              <w:t>Figure S47:</w:t>
            </w:r>
            <w:r w:rsidR="00182189" w:rsidRPr="008718D9">
              <w:rPr>
                <w:rStyle w:val="Hyperlink"/>
                <w:noProof/>
              </w:rPr>
              <w:t xml:space="preserve"> Packing diagrams for compound </w:t>
            </w:r>
            <w:r w:rsidR="00182189" w:rsidRPr="008718D9">
              <w:rPr>
                <w:rStyle w:val="Hyperlink"/>
                <w:b/>
                <w:noProof/>
              </w:rPr>
              <w:t>13</w:t>
            </w:r>
            <w:r w:rsidR="00182189" w:rsidRPr="008718D9">
              <w:rPr>
                <w:rStyle w:val="Hyperlink"/>
                <w:noProof/>
              </w:rPr>
              <w:t xml:space="preserve"> (A) and </w:t>
            </w:r>
            <w:r w:rsidR="00182189" w:rsidRPr="008718D9">
              <w:rPr>
                <w:rStyle w:val="Hyperlink"/>
                <w:b/>
                <w:noProof/>
              </w:rPr>
              <w:t>13A</w:t>
            </w:r>
            <w:r w:rsidR="00182189" w:rsidRPr="008718D9">
              <w:rPr>
                <w:rStyle w:val="Hyperlink"/>
                <w:noProof/>
              </w:rPr>
              <w:t xml:space="preserve"> (B)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_Toc45746980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37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67E4FE2D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81" w:history="1">
            <w:r w:rsidR="00182189" w:rsidRPr="008718D9">
              <w:rPr>
                <w:rStyle w:val="Hyperlink"/>
                <w:b/>
                <w:noProof/>
              </w:rPr>
              <w:t>Figure S48: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14</w:t>
            </w:r>
            <w:r w:rsidR="00182189" w:rsidRPr="008718D9">
              <w:rPr>
                <w:rStyle w:val="Hyperlink"/>
                <w:noProof/>
              </w:rPr>
              <w:t xml:space="preserve"> showing the overlapped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contact.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_Toc45746981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38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6F7E2C2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82" w:history="1">
            <w:r w:rsidR="00182189" w:rsidRPr="008718D9">
              <w:rPr>
                <w:rStyle w:val="Hyperlink"/>
                <w:b/>
                <w:noProof/>
              </w:rPr>
              <w:t>Figure S49:</w:t>
            </w:r>
            <w:r w:rsidR="00182189" w:rsidRPr="008718D9">
              <w:rPr>
                <w:rStyle w:val="Hyperlink"/>
                <w:noProof/>
              </w:rPr>
              <w:t xml:space="preserve"> Packing diagrams for compound </w:t>
            </w:r>
            <w:r w:rsidR="00182189" w:rsidRPr="008718D9">
              <w:rPr>
                <w:rStyle w:val="Hyperlink"/>
                <w:b/>
                <w:noProof/>
              </w:rPr>
              <w:t>14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_Toc45746982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38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EC30138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83" w:history="1">
            <w:r w:rsidR="00182189" w:rsidRPr="008718D9">
              <w:rPr>
                <w:rStyle w:val="Hyperlink"/>
                <w:b/>
                <w:noProof/>
              </w:rPr>
              <w:t>Figure S50: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15</w:t>
            </w:r>
            <w:r w:rsidR="00182189" w:rsidRPr="008718D9">
              <w:rPr>
                <w:rStyle w:val="Hyperlink"/>
                <w:noProof/>
              </w:rPr>
              <w:t xml:space="preserve"> showing the above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and below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plane interactions between porphyrins.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_Toc45746983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39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1A12ABE5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84" w:history="1">
            <w:r w:rsidR="00182189" w:rsidRPr="008718D9">
              <w:rPr>
                <w:rStyle w:val="Hyperlink"/>
                <w:b/>
                <w:noProof/>
              </w:rPr>
              <w:t>Figure S51: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15</w:t>
            </w:r>
            <w:r w:rsidR="00182189" w:rsidRPr="008718D9">
              <w:rPr>
                <w:rStyle w:val="Hyperlink"/>
                <w:noProof/>
              </w:rPr>
              <w:t xml:space="preserve"> showing face-to-edge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and hydrogen bonded network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_Toc45746984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39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9592F0E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85" w:history="1">
            <w:r w:rsidR="00182189" w:rsidRPr="008718D9">
              <w:rPr>
                <w:rStyle w:val="Hyperlink"/>
                <w:b/>
                <w:noProof/>
              </w:rPr>
              <w:t>Figure S52:</w:t>
            </w:r>
            <w:r w:rsidR="00182189" w:rsidRPr="008718D9">
              <w:rPr>
                <w:rStyle w:val="Hyperlink"/>
                <w:noProof/>
              </w:rPr>
              <w:t xml:space="preserve"> Packing diagrams for compound </w:t>
            </w:r>
            <w:r w:rsidR="00182189" w:rsidRPr="008718D9">
              <w:rPr>
                <w:rStyle w:val="Hyperlink"/>
                <w:b/>
                <w:noProof/>
              </w:rPr>
              <w:t>15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_Toc45746985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40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D6F1523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86" w:history="1">
            <w:r w:rsidR="00182189" w:rsidRPr="008718D9">
              <w:rPr>
                <w:rStyle w:val="Hyperlink"/>
                <w:b/>
                <w:noProof/>
              </w:rPr>
              <w:t>Figure S53:</w:t>
            </w:r>
            <w:r w:rsidR="00182189" w:rsidRPr="008718D9">
              <w:rPr>
                <w:rStyle w:val="Hyperlink"/>
                <w:noProof/>
              </w:rPr>
              <w:t xml:space="preserve"> Hirshfeld surfaces and contact percentages of compounds </w:t>
            </w:r>
            <w:r w:rsidR="00182189" w:rsidRPr="008718D9">
              <w:rPr>
                <w:rStyle w:val="Hyperlink"/>
                <w:b/>
                <w:noProof/>
              </w:rPr>
              <w:t>9</w:t>
            </w:r>
            <w:r w:rsidR="00182189" w:rsidRPr="008718D9">
              <w:rPr>
                <w:rStyle w:val="Hyperlink"/>
                <w:noProof/>
              </w:rPr>
              <w:t>-</w:t>
            </w:r>
            <w:r w:rsidR="00182189" w:rsidRPr="008718D9">
              <w:rPr>
                <w:rStyle w:val="Hyperlink"/>
                <w:b/>
                <w:noProof/>
              </w:rPr>
              <w:t>15</w:t>
            </w:r>
            <w:r w:rsidR="00182189" w:rsidRPr="008718D9">
              <w:rPr>
                <w:rStyle w:val="Hyperlink"/>
                <w:noProof/>
              </w:rPr>
              <w:t>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_Toc45746986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42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98AAC84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87" w:history="1">
            <w:r w:rsidR="00182189" w:rsidRPr="008718D9">
              <w:rPr>
                <w:rStyle w:val="Hyperlink"/>
                <w:b/>
                <w:noProof/>
              </w:rPr>
              <w:t>Figure S54: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16A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_Toc45746987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43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180924C3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88" w:history="1">
            <w:r w:rsidR="00182189" w:rsidRPr="008718D9">
              <w:rPr>
                <w:rStyle w:val="Hyperlink"/>
                <w:b/>
                <w:noProof/>
              </w:rPr>
              <w:t>Figure S55: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16A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c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_Toc45746988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43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1D41A64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89" w:history="1">
            <w:r w:rsidR="00182189" w:rsidRPr="008718D9">
              <w:rPr>
                <w:rStyle w:val="Hyperlink"/>
                <w:b/>
                <w:noProof/>
              </w:rPr>
              <w:t>Figure S56: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16</w:t>
            </w:r>
            <w:r w:rsidR="00182189" w:rsidRPr="008718D9">
              <w:rPr>
                <w:rStyle w:val="Hyperlink"/>
                <w:noProof/>
              </w:rPr>
              <w:t xml:space="preserve"> showing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stacking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interactions with pyrroles (</w:t>
            </w:r>
            <w:r w:rsidR="00182189" w:rsidRPr="008718D9">
              <w:rPr>
                <w:rStyle w:val="Hyperlink"/>
                <w:b/>
                <w:noProof/>
              </w:rPr>
              <w:t>C</w:t>
            </w:r>
            <w:r w:rsidR="00182189" w:rsidRPr="008718D9">
              <w:rPr>
                <w:rStyle w:val="Hyperlink"/>
                <w:noProof/>
              </w:rPr>
              <w:t>)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interactions with tolyl moiety.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_Toc45746989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44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1054818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90" w:history="1">
            <w:r w:rsidR="00182189" w:rsidRPr="008718D9">
              <w:rPr>
                <w:rStyle w:val="Hyperlink"/>
                <w:b/>
                <w:noProof/>
              </w:rPr>
              <w:t>Figure S57: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16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</w:t>
            </w:r>
            <w:r w:rsidR="00182189" w:rsidRPr="008718D9">
              <w:rPr>
                <w:rStyle w:val="Hyperlink"/>
                <w:b/>
                <w:noProof/>
              </w:rPr>
              <w:t>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_Toc45746990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44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2AB8B6C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91" w:history="1">
            <w:r w:rsidR="00182189" w:rsidRPr="008718D9">
              <w:rPr>
                <w:rStyle w:val="Hyperlink"/>
                <w:b/>
                <w:noProof/>
              </w:rPr>
              <w:t>Figure S58: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16A</w:t>
            </w:r>
            <w:r w:rsidR="00182189" w:rsidRPr="008718D9">
              <w:rPr>
                <w:rStyle w:val="Hyperlink"/>
                <w:noProof/>
              </w:rPr>
              <w:t xml:space="preserve"> showing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linear alignment and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stacking.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_Toc45746991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45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A108BBE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92" w:history="1">
            <w:r w:rsidR="00182189" w:rsidRPr="008718D9">
              <w:rPr>
                <w:rStyle w:val="Hyperlink"/>
                <w:b/>
                <w:noProof/>
              </w:rPr>
              <w:t>Figure S59: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17</w:t>
            </w:r>
            <w:r w:rsidR="00182189" w:rsidRPr="008718D9">
              <w:rPr>
                <w:rStyle w:val="Hyperlink"/>
                <w:noProof/>
              </w:rPr>
              <w:t xml:space="preserve"> showing the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stacking and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head-to-tail alignment.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_Toc45746992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45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67CDEC3C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93" w:history="1">
            <w:r w:rsidR="00182189" w:rsidRPr="008718D9">
              <w:rPr>
                <w:rStyle w:val="Hyperlink"/>
                <w:b/>
                <w:noProof/>
              </w:rPr>
              <w:t>Figure S60: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 xml:space="preserve">17 </w:t>
            </w:r>
            <w:r w:rsidR="00182189" w:rsidRPr="008718D9">
              <w:rPr>
                <w:rStyle w:val="Hyperlink"/>
                <w:noProof/>
              </w:rPr>
              <w:t xml:space="preserve">looking down the </w:t>
            </w:r>
            <w:r w:rsidR="00182189" w:rsidRPr="008718D9">
              <w:rPr>
                <w:rStyle w:val="Hyperlink"/>
                <w:i/>
                <w:noProof/>
              </w:rPr>
              <w:t>c</w:t>
            </w:r>
            <w:r w:rsidR="00182189" w:rsidRPr="008718D9">
              <w:rPr>
                <w:rStyle w:val="Hyperlink"/>
                <w:noProof/>
              </w:rPr>
              <w:t>-axis.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_Toc45746993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45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61ECAF82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94" w:history="1">
            <w:r w:rsidR="00182189" w:rsidRPr="008718D9">
              <w:rPr>
                <w:rStyle w:val="Hyperlink"/>
                <w:b/>
                <w:noProof/>
              </w:rPr>
              <w:t>Figure S61: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18</w:t>
            </w:r>
            <w:r w:rsidR="00182189" w:rsidRPr="008718D9">
              <w:rPr>
                <w:rStyle w:val="Hyperlink"/>
                <w:noProof/>
              </w:rPr>
              <w:t xml:space="preserve"> showing the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head-to-tail alignment and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interaction between the axial ligand and the bromine atoms.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_Toc45746994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46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5015F5C7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95" w:history="1">
            <w:r w:rsidR="00182189" w:rsidRPr="008718D9">
              <w:rPr>
                <w:rStyle w:val="Hyperlink"/>
                <w:b/>
                <w:noProof/>
              </w:rPr>
              <w:t>Figure S62: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18</w:t>
            </w:r>
            <w:r w:rsidR="00182189" w:rsidRPr="008718D9">
              <w:rPr>
                <w:rStyle w:val="Hyperlink"/>
                <w:noProof/>
              </w:rPr>
              <w:t xml:space="preserve"> showing the stacking between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solvent side of the porphyrin and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non-solvent side.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_Toc45746995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46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582AE2E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96" w:history="1">
            <w:r w:rsidR="00182189" w:rsidRPr="008718D9">
              <w:rPr>
                <w:rStyle w:val="Hyperlink"/>
                <w:b/>
                <w:noProof/>
              </w:rPr>
              <w:t>Figure S63: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18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_Toc45746996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46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1610137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97" w:history="1">
            <w:r w:rsidR="00182189" w:rsidRPr="008718D9">
              <w:rPr>
                <w:rStyle w:val="Hyperlink"/>
                <w:b/>
                <w:noProof/>
              </w:rPr>
              <w:t>Figure S64: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19</w:t>
            </w:r>
            <w:r w:rsidR="00182189" w:rsidRPr="008718D9">
              <w:rPr>
                <w:rStyle w:val="Hyperlink"/>
                <w:noProof/>
              </w:rPr>
              <w:t xml:space="preserve"> showing the stepwise alignment of porphyrins with Br</w:t>
            </w:r>
            <w:r w:rsidR="00182189" w:rsidRPr="008718D9">
              <w:rPr>
                <w:rStyle w:val="Hyperlink"/>
                <w:rFonts w:cstheme="majorHAnsi"/>
                <w:noProof/>
              </w:rPr>
              <w:t>···</w:t>
            </w:r>
            <w:r w:rsidR="00182189" w:rsidRPr="008718D9">
              <w:rPr>
                <w:rStyle w:val="Hyperlink"/>
                <w:noProof/>
              </w:rPr>
              <w:t>H interactions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top and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side.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_Toc45746997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47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1786109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98" w:history="1">
            <w:r w:rsidR="00182189" w:rsidRPr="008718D9">
              <w:rPr>
                <w:rStyle w:val="Hyperlink"/>
                <w:b/>
                <w:noProof/>
              </w:rPr>
              <w:t>Figure S65:</w:t>
            </w:r>
            <w:r w:rsidR="00182189" w:rsidRPr="008718D9">
              <w:rPr>
                <w:rStyle w:val="Hyperlink"/>
                <w:noProof/>
              </w:rPr>
              <w:t xml:space="preserve"> Expanded view of compound </w:t>
            </w:r>
            <w:r w:rsidR="00182189" w:rsidRPr="008718D9">
              <w:rPr>
                <w:rStyle w:val="Hyperlink"/>
                <w:b/>
                <w:noProof/>
              </w:rPr>
              <w:t>19</w:t>
            </w:r>
            <w:r w:rsidR="00182189" w:rsidRPr="008718D9">
              <w:rPr>
                <w:rStyle w:val="Hyperlink"/>
                <w:noProof/>
              </w:rPr>
              <w:t xml:space="preserve"> showing the (</w:t>
            </w:r>
            <w:r w:rsidR="00182189" w:rsidRPr="008718D9">
              <w:rPr>
                <w:rStyle w:val="Hyperlink"/>
                <w:b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) top view of stacking and (</w:t>
            </w:r>
            <w:r w:rsidR="00182189" w:rsidRPr="008718D9">
              <w:rPr>
                <w:rStyle w:val="Hyperlink"/>
                <w:b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) edge-on view of stacking.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_Toc45746998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47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322F901B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6999" w:history="1">
            <w:r w:rsidR="00182189" w:rsidRPr="008718D9">
              <w:rPr>
                <w:rStyle w:val="Hyperlink"/>
                <w:b/>
                <w:noProof/>
              </w:rPr>
              <w:t>Figure S66: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19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b</w:t>
            </w:r>
            <w:r w:rsidR="00182189" w:rsidRPr="008718D9">
              <w:rPr>
                <w:rStyle w:val="Hyperlink"/>
                <w:noProof/>
              </w:rPr>
              <w:t>-axis.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_Toc45746999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48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65B81CC5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7000" w:history="1">
            <w:r w:rsidR="00182189" w:rsidRPr="008718D9">
              <w:rPr>
                <w:rStyle w:val="Hyperlink"/>
                <w:b/>
                <w:noProof/>
              </w:rPr>
              <w:t>Figure S67:</w:t>
            </w:r>
            <w:r w:rsidR="00182189" w:rsidRPr="008718D9">
              <w:rPr>
                <w:rStyle w:val="Hyperlink"/>
                <w:noProof/>
              </w:rPr>
              <w:t xml:space="preserve"> Hirshfeld surfaces and contact percentages of compounds </w:t>
            </w:r>
            <w:r w:rsidR="00182189" w:rsidRPr="008718D9">
              <w:rPr>
                <w:rStyle w:val="Hyperlink"/>
                <w:b/>
                <w:noProof/>
              </w:rPr>
              <w:t>16</w:t>
            </w:r>
            <w:r w:rsidR="00182189" w:rsidRPr="008718D9">
              <w:rPr>
                <w:rStyle w:val="Hyperlink"/>
                <w:noProof/>
              </w:rPr>
              <w:t>-</w:t>
            </w:r>
            <w:r w:rsidR="00182189" w:rsidRPr="008718D9">
              <w:rPr>
                <w:rStyle w:val="Hyperlink"/>
                <w:b/>
                <w:noProof/>
              </w:rPr>
              <w:t>19</w:t>
            </w:r>
            <w:r w:rsidR="00182189" w:rsidRPr="008718D9">
              <w:rPr>
                <w:rStyle w:val="Hyperlink"/>
                <w:noProof/>
              </w:rPr>
              <w:t>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_Toc45747000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49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63349DE9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7001" w:history="1">
            <w:r w:rsidR="00182189" w:rsidRPr="008718D9">
              <w:rPr>
                <w:rStyle w:val="Hyperlink"/>
                <w:b/>
                <w:noProof/>
              </w:rPr>
              <w:t>Figure S68:</w:t>
            </w:r>
            <w:r w:rsidR="00182189" w:rsidRPr="008718D9">
              <w:rPr>
                <w:rStyle w:val="Hyperlink"/>
                <w:noProof/>
              </w:rPr>
              <w:t xml:space="preserve"> NSD charts for compounds </w:t>
            </w:r>
            <w:r w:rsidR="00182189" w:rsidRPr="008718D9">
              <w:rPr>
                <w:rStyle w:val="Hyperlink"/>
                <w:b/>
                <w:noProof/>
              </w:rPr>
              <w:t>16</w:t>
            </w:r>
            <w:r w:rsidR="00182189" w:rsidRPr="008718D9">
              <w:rPr>
                <w:rStyle w:val="Hyperlink"/>
                <w:noProof/>
              </w:rPr>
              <w:t>-</w:t>
            </w:r>
            <w:r w:rsidR="00182189" w:rsidRPr="008718D9">
              <w:rPr>
                <w:rStyle w:val="Hyperlink"/>
                <w:b/>
                <w:noProof/>
              </w:rPr>
              <w:t>19</w:t>
            </w:r>
            <w:r w:rsidR="00182189" w:rsidRPr="008718D9">
              <w:rPr>
                <w:rStyle w:val="Hyperlink"/>
                <w:noProof/>
              </w:rPr>
              <w:t>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_Toc45747001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50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49AE682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7002" w:history="1">
            <w:r w:rsidR="00182189" w:rsidRPr="008718D9">
              <w:rPr>
                <w:rStyle w:val="Hyperlink"/>
                <w:b/>
                <w:noProof/>
              </w:rPr>
              <w:t>Figure SX1:</w:t>
            </w:r>
            <w:r w:rsidR="00182189" w:rsidRPr="008718D9">
              <w:rPr>
                <w:rStyle w:val="Hyperlink"/>
                <w:noProof/>
              </w:rPr>
              <w:t xml:space="preserve"> ORTEP plot of compound </w:t>
            </w:r>
            <w:r w:rsidR="00182189" w:rsidRPr="008718D9">
              <w:rPr>
                <w:rStyle w:val="Hyperlink"/>
                <w:b/>
                <w:noProof/>
              </w:rPr>
              <w:t>20</w:t>
            </w:r>
            <w:r w:rsidR="00182189" w:rsidRPr="008718D9">
              <w:rPr>
                <w:rStyle w:val="Hyperlink"/>
                <w:noProof/>
              </w:rPr>
              <w:t xml:space="preserve">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_Toc45747002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51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7589F485" w14:textId="77777777" w:rsidR="00182189" w:rsidRDefault="00CC42EC">
          <w:pPr>
            <w:pStyle w:val="Verzeichnis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45747003" w:history="1">
            <w:r w:rsidR="00182189" w:rsidRPr="008718D9">
              <w:rPr>
                <w:rStyle w:val="Hyperlink"/>
                <w:b/>
                <w:noProof/>
              </w:rPr>
              <w:t>Figure SX2:</w:t>
            </w:r>
            <w:r w:rsidR="00182189" w:rsidRPr="008718D9">
              <w:rPr>
                <w:rStyle w:val="Hyperlink"/>
                <w:noProof/>
              </w:rPr>
              <w:t xml:space="preserve"> Packing diagram of compound </w:t>
            </w:r>
            <w:r w:rsidR="00182189" w:rsidRPr="008718D9">
              <w:rPr>
                <w:rStyle w:val="Hyperlink"/>
                <w:b/>
                <w:noProof/>
              </w:rPr>
              <w:t>20</w:t>
            </w:r>
            <w:r w:rsidR="00182189" w:rsidRPr="008718D9">
              <w:rPr>
                <w:rStyle w:val="Hyperlink"/>
                <w:noProof/>
              </w:rPr>
              <w:t xml:space="preserve"> looking down the </w:t>
            </w:r>
            <w:r w:rsidR="00182189" w:rsidRPr="008718D9">
              <w:rPr>
                <w:rStyle w:val="Hyperlink"/>
                <w:i/>
                <w:noProof/>
              </w:rPr>
              <w:t>a</w:t>
            </w:r>
            <w:r w:rsidR="00182189" w:rsidRPr="008718D9">
              <w:rPr>
                <w:rStyle w:val="Hyperlink"/>
                <w:noProof/>
              </w:rPr>
              <w:t>-axis (thermal displacement given as 50% probability). Minor disordered moieties have been omitted.</w:t>
            </w:r>
            <w:r w:rsidR="00182189">
              <w:rPr>
                <w:noProof/>
                <w:webHidden/>
              </w:rPr>
              <w:tab/>
            </w:r>
            <w:r w:rsidR="00182189">
              <w:rPr>
                <w:noProof/>
                <w:webHidden/>
              </w:rPr>
              <w:fldChar w:fldCharType="begin"/>
            </w:r>
            <w:r w:rsidR="00182189">
              <w:rPr>
                <w:noProof/>
                <w:webHidden/>
              </w:rPr>
              <w:instrText xml:space="preserve"> PAGEREF _Toc45747003 \h </w:instrText>
            </w:r>
            <w:r w:rsidR="00182189">
              <w:rPr>
                <w:noProof/>
                <w:webHidden/>
              </w:rPr>
            </w:r>
            <w:r w:rsidR="00182189">
              <w:rPr>
                <w:noProof/>
                <w:webHidden/>
              </w:rPr>
              <w:fldChar w:fldCharType="separate"/>
            </w:r>
            <w:r w:rsidR="00182189">
              <w:rPr>
                <w:noProof/>
                <w:webHidden/>
              </w:rPr>
              <w:t>52</w:t>
            </w:r>
            <w:r w:rsidR="00182189">
              <w:rPr>
                <w:noProof/>
                <w:webHidden/>
              </w:rPr>
              <w:fldChar w:fldCharType="end"/>
            </w:r>
          </w:hyperlink>
        </w:p>
        <w:p w14:paraId="487696B7" w14:textId="77777777" w:rsidR="00C103F4" w:rsidRDefault="00C103F4">
          <w:r>
            <w:rPr>
              <w:b/>
              <w:bCs/>
              <w:noProof/>
            </w:rPr>
            <w:fldChar w:fldCharType="end"/>
          </w:r>
        </w:p>
      </w:sdtContent>
    </w:sdt>
    <w:p w14:paraId="0880C2D3" w14:textId="77777777" w:rsidR="00D15B1B" w:rsidRPr="00D15B1B" w:rsidRDefault="00D15B1B" w:rsidP="00D15B1B">
      <w:pPr>
        <w:jc w:val="center"/>
        <w:rPr>
          <w:sz w:val="36"/>
          <w:szCs w:val="36"/>
        </w:rPr>
      </w:pPr>
    </w:p>
    <w:p w14:paraId="4EBED20C" w14:textId="77777777" w:rsidR="008D4CEA" w:rsidRDefault="008D4CEA" w:rsidP="00BB6175">
      <w:r>
        <w:br w:type="page"/>
      </w:r>
    </w:p>
    <w:p w14:paraId="098CF572" w14:textId="77777777" w:rsidR="0049600A" w:rsidRDefault="0049600A" w:rsidP="000F4DBA">
      <w:pPr>
        <w:jc w:val="center"/>
      </w:pPr>
      <w:r>
        <w:rPr>
          <w:noProof/>
          <w:lang w:val="de-DE" w:eastAsia="de-DE"/>
        </w:rPr>
        <w:lastRenderedPageBreak/>
        <w:drawing>
          <wp:inline distT="0" distB="0" distL="0" distR="0" wp14:anchorId="56967DC3" wp14:editId="66637947">
            <wp:extent cx="5658831" cy="321481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862" cy="32233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B0DD25" w14:textId="77777777" w:rsidR="00E431E5" w:rsidRPr="001F6294" w:rsidRDefault="0015561D" w:rsidP="008526C9">
      <w:pPr>
        <w:pStyle w:val="berschrift2"/>
        <w:jc w:val="both"/>
      </w:pPr>
      <w:bookmarkStart w:id="0" w:name="_Toc45746934"/>
      <w:r w:rsidRPr="00275E7D">
        <w:rPr>
          <w:b/>
        </w:rPr>
        <w:t xml:space="preserve">Figure </w:t>
      </w:r>
      <w:r w:rsidR="00C00AE6" w:rsidRPr="00275E7D">
        <w:rPr>
          <w:b/>
        </w:rPr>
        <w:t>S</w:t>
      </w:r>
      <w:r w:rsidR="00E80165" w:rsidRPr="00275E7D">
        <w:rPr>
          <w:b/>
        </w:rPr>
        <w:t>1</w:t>
      </w:r>
      <w:r w:rsidRPr="00275E7D">
        <w:rPr>
          <w:b/>
        </w:rPr>
        <w:t>:</w:t>
      </w:r>
      <w:r w:rsidRPr="0049600A">
        <w:t xml:space="preserve"> </w:t>
      </w:r>
      <w:r w:rsidR="0049600A">
        <w:t xml:space="preserve">ORTEP plot of compound </w:t>
      </w:r>
      <w:r w:rsidR="001F6294">
        <w:rPr>
          <w:b/>
        </w:rPr>
        <w:t>1</w:t>
      </w:r>
      <w:r w:rsidR="001F6294">
        <w:t xml:space="preserve"> </w:t>
      </w:r>
      <w:r w:rsidR="008526C9">
        <w:t>(thermal displacement given as 50% probability). Minor disordered moieties have been omitted.</w:t>
      </w:r>
      <w:bookmarkEnd w:id="0"/>
    </w:p>
    <w:p w14:paraId="3F20C043" w14:textId="77777777" w:rsidR="0049600A" w:rsidRDefault="00996005" w:rsidP="000F4DBA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11309806" wp14:editId="1044E1FE">
            <wp:extent cx="5781939" cy="2559439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315" cy="257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7CB2DD" w14:textId="77777777" w:rsidR="00BB24A2" w:rsidRDefault="001D58A2" w:rsidP="00ED5B95">
      <w:pPr>
        <w:pStyle w:val="berschrift2"/>
        <w:jc w:val="both"/>
      </w:pPr>
      <w:bookmarkStart w:id="1" w:name="_Toc45746935"/>
      <w:r>
        <w:rPr>
          <w:b/>
        </w:rPr>
        <w:t>Figure S</w:t>
      </w:r>
      <w:r w:rsidR="0049600A" w:rsidRPr="003B26C0">
        <w:rPr>
          <w:b/>
        </w:rPr>
        <w:t>2:</w:t>
      </w:r>
      <w:r w:rsidR="0049600A">
        <w:t xml:space="preserve"> Packing diagram of </w:t>
      </w:r>
      <w:r w:rsidR="00A865B6">
        <w:t xml:space="preserve">compound </w:t>
      </w:r>
      <w:r w:rsidR="008526C9">
        <w:rPr>
          <w:b/>
        </w:rPr>
        <w:t>1</w:t>
      </w:r>
      <w:r w:rsidR="008526C9">
        <w:t xml:space="preserve"> looking down the </w:t>
      </w:r>
      <w:r w:rsidR="008526C9" w:rsidRPr="008526C9">
        <w:rPr>
          <w:i/>
        </w:rPr>
        <w:t>b</w:t>
      </w:r>
      <w:r w:rsidR="008526C9">
        <w:t>-axis (thermal displacement given as 50% probability). Minor disordered moieties have been omitted.</w:t>
      </w:r>
      <w:bookmarkEnd w:id="1"/>
    </w:p>
    <w:p w14:paraId="58E6B109" w14:textId="77777777" w:rsidR="00BB24A2" w:rsidRDefault="00BB24A2" w:rsidP="00BB24A2">
      <w:pPr>
        <w:rPr>
          <w:lang w:val="en-IE"/>
        </w:rPr>
      </w:pPr>
      <w:r>
        <w:rPr>
          <w:lang w:val="en-IE"/>
        </w:rPr>
        <w:br w:type="page"/>
      </w:r>
    </w:p>
    <w:p w14:paraId="25227D90" w14:textId="77777777" w:rsidR="00BB24A2" w:rsidRDefault="00A62A04" w:rsidP="000F4DBA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3D9E8F83" wp14:editId="06F45DF3">
            <wp:extent cx="4806301" cy="32720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980" cy="3280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37C83E" w14:textId="77777777" w:rsidR="00C52E3E" w:rsidRPr="001F6294" w:rsidRDefault="001D58A2" w:rsidP="00C52E3E">
      <w:pPr>
        <w:pStyle w:val="berschrift2"/>
        <w:jc w:val="both"/>
      </w:pPr>
      <w:bookmarkStart w:id="2" w:name="_Toc45746936"/>
      <w:r>
        <w:rPr>
          <w:b/>
        </w:rPr>
        <w:t>Figure S3</w:t>
      </w:r>
      <w:r w:rsidR="00C52E3E" w:rsidRPr="003B26C0">
        <w:rPr>
          <w:b/>
        </w:rPr>
        <w:t>:</w:t>
      </w:r>
      <w:r w:rsidR="00C52E3E" w:rsidRPr="0049600A">
        <w:t xml:space="preserve"> </w:t>
      </w:r>
      <w:r w:rsidR="00C52E3E">
        <w:t xml:space="preserve">ORTEP plot of compound </w:t>
      </w:r>
      <w:r w:rsidR="002F7C7E">
        <w:rPr>
          <w:b/>
        </w:rPr>
        <w:t>2A</w:t>
      </w:r>
      <w:r w:rsidR="00C52E3E">
        <w:t xml:space="preserve"> (thermal displacement given as 50% probability). Minor disordered moieties have been omitted.</w:t>
      </w:r>
      <w:bookmarkEnd w:id="2"/>
    </w:p>
    <w:p w14:paraId="7209BE93" w14:textId="77777777" w:rsidR="00C52E3E" w:rsidRDefault="00486374" w:rsidP="000F4DBA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67C4E015" wp14:editId="06D5774D">
            <wp:extent cx="5773277" cy="2470068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765" cy="248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E0F540" w14:textId="77777777" w:rsidR="00BB24A2" w:rsidRDefault="001D58A2" w:rsidP="00C52E3E">
      <w:pPr>
        <w:pStyle w:val="berschrift2"/>
        <w:jc w:val="both"/>
      </w:pPr>
      <w:bookmarkStart w:id="3" w:name="_Toc45746937"/>
      <w:r>
        <w:rPr>
          <w:b/>
        </w:rPr>
        <w:t>Figure S4</w:t>
      </w:r>
      <w:r w:rsidR="00C52E3E" w:rsidRPr="003B26C0">
        <w:rPr>
          <w:b/>
        </w:rPr>
        <w:t>:</w:t>
      </w:r>
      <w:r w:rsidR="00C52E3E">
        <w:t xml:space="preserve"> Packing diagram of compound </w:t>
      </w:r>
      <w:r w:rsidR="00F37E42">
        <w:rPr>
          <w:b/>
        </w:rPr>
        <w:t>2A</w:t>
      </w:r>
      <w:r w:rsidR="00C52E3E">
        <w:t xml:space="preserve"> looking down the </w:t>
      </w:r>
      <w:r w:rsidR="00C52E3E" w:rsidRPr="008526C9">
        <w:rPr>
          <w:i/>
        </w:rPr>
        <w:t>b</w:t>
      </w:r>
      <w:r w:rsidR="00C52E3E">
        <w:t>-axis (thermal displacement given as 50% probability). Minor disordered moieties have been omitted.</w:t>
      </w:r>
      <w:bookmarkEnd w:id="3"/>
    </w:p>
    <w:p w14:paraId="232D8F2A" w14:textId="77777777" w:rsidR="0093477B" w:rsidRDefault="00BB24A2" w:rsidP="0093477B">
      <w:pPr>
        <w:jc w:val="both"/>
        <w:rPr>
          <w:lang w:val="en-IE"/>
        </w:rPr>
      </w:pPr>
      <w:r>
        <w:rPr>
          <w:lang w:val="en-IE"/>
        </w:rPr>
        <w:br w:type="page"/>
      </w:r>
    </w:p>
    <w:p w14:paraId="25D9FBED" w14:textId="77777777" w:rsidR="0093477B" w:rsidRPr="00BB24A2" w:rsidRDefault="001F3191" w:rsidP="0093477B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464E6724" wp14:editId="48D7A353">
            <wp:extent cx="4489283" cy="3586038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665" cy="3596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A27962" w14:textId="77777777" w:rsidR="0093477B" w:rsidRPr="001F3191" w:rsidRDefault="0093477B" w:rsidP="0093477B">
      <w:pPr>
        <w:pStyle w:val="berschrift2"/>
        <w:jc w:val="both"/>
      </w:pPr>
      <w:bookmarkStart w:id="4" w:name="_Toc45746938"/>
      <w:r w:rsidRPr="003B26C0">
        <w:rPr>
          <w:b/>
        </w:rPr>
        <w:t>Figure S</w:t>
      </w:r>
      <w:r w:rsidR="00F54C20">
        <w:rPr>
          <w:b/>
        </w:rPr>
        <w:t>5</w:t>
      </w:r>
      <w:r w:rsidRPr="003B26C0">
        <w:rPr>
          <w:b/>
        </w:rPr>
        <w:t>:</w:t>
      </w:r>
      <w:r w:rsidRPr="0049600A">
        <w:t xml:space="preserve"> </w:t>
      </w:r>
      <w:r w:rsidR="001F3191">
        <w:t xml:space="preserve">Expanded view of compound </w:t>
      </w:r>
      <w:r w:rsidR="001F3191" w:rsidRPr="001F3191">
        <w:rPr>
          <w:b/>
        </w:rPr>
        <w:t>2</w:t>
      </w:r>
      <w:r w:rsidR="001F3191">
        <w:t xml:space="preserve"> showing </w:t>
      </w:r>
      <w:r w:rsidR="000E3279">
        <w:t>(</w:t>
      </w:r>
      <w:r w:rsidR="000E3279" w:rsidRPr="001F3191">
        <w:rPr>
          <w:b/>
        </w:rPr>
        <w:t>A</w:t>
      </w:r>
      <w:r w:rsidR="000E3279">
        <w:t xml:space="preserve">) </w:t>
      </w:r>
      <w:r w:rsidR="001F3191">
        <w:t>the edge-</w:t>
      </w:r>
      <w:r w:rsidR="005761EE">
        <w:t>on</w:t>
      </w:r>
      <w:r w:rsidR="001F3191">
        <w:t xml:space="preserve"> interaction between the porphyrin macrocycles. (</w:t>
      </w:r>
      <w:r w:rsidR="001F3191">
        <w:rPr>
          <w:b/>
        </w:rPr>
        <w:t>B</w:t>
      </w:r>
      <w:r w:rsidR="001F3191">
        <w:t>) the H</w:t>
      </w:r>
      <w:r w:rsidR="001F3191">
        <w:rPr>
          <w:rFonts w:cstheme="majorHAnsi"/>
        </w:rPr>
        <w:t>···Br</w:t>
      </w:r>
      <w:r w:rsidR="001F3191">
        <w:t xml:space="preserve"> interaction between the porphyrin macrocycles</w:t>
      </w:r>
      <w:r w:rsidR="00724272">
        <w:t>.</w:t>
      </w:r>
      <w:bookmarkEnd w:id="4"/>
    </w:p>
    <w:p w14:paraId="1217669E" w14:textId="77777777" w:rsidR="00710C73" w:rsidRDefault="00710C73" w:rsidP="0093477B">
      <w:pPr>
        <w:jc w:val="center"/>
      </w:pPr>
    </w:p>
    <w:p w14:paraId="26C86FDA" w14:textId="77777777" w:rsidR="0093477B" w:rsidRDefault="00710C73" w:rsidP="0093477B">
      <w:pPr>
        <w:jc w:val="center"/>
      </w:pPr>
      <w:r w:rsidRPr="00710C73">
        <w:rPr>
          <w:noProof/>
          <w:lang w:val="de-DE" w:eastAsia="de-DE"/>
        </w:rPr>
        <w:lastRenderedPageBreak/>
        <w:drawing>
          <wp:inline distT="0" distB="0" distL="0" distR="0" wp14:anchorId="13A1796D" wp14:editId="34BC0F02">
            <wp:extent cx="4622200" cy="4343400"/>
            <wp:effectExtent l="0" t="0" r="0" b="0"/>
            <wp:docPr id="3" name="Picture 3" descr="C:\Users\Administrator\Desktop\XABC paper\NESHUO - pack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XABC paper\NESHUO - packing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661" cy="4345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7B75D" w14:textId="77777777" w:rsidR="0093477B" w:rsidRPr="008526C9" w:rsidRDefault="0093477B" w:rsidP="0093477B">
      <w:pPr>
        <w:pStyle w:val="berschrift2"/>
        <w:jc w:val="both"/>
      </w:pPr>
      <w:bookmarkStart w:id="5" w:name="_Toc45746939"/>
      <w:r w:rsidRPr="003B26C0">
        <w:rPr>
          <w:b/>
        </w:rPr>
        <w:t>Figure S</w:t>
      </w:r>
      <w:r w:rsidR="001A291A">
        <w:rPr>
          <w:b/>
        </w:rPr>
        <w:t>6</w:t>
      </w:r>
      <w:r w:rsidRPr="003B26C0">
        <w:rPr>
          <w:b/>
        </w:rPr>
        <w:t>:</w:t>
      </w:r>
      <w:r>
        <w:t xml:space="preserve"> Packing diagram of compound </w:t>
      </w:r>
      <w:r w:rsidR="00411C86">
        <w:rPr>
          <w:b/>
        </w:rPr>
        <w:t>2</w:t>
      </w:r>
      <w:r>
        <w:t xml:space="preserve"> looking down the </w:t>
      </w:r>
      <w:r w:rsidR="00710C73">
        <w:rPr>
          <w:i/>
        </w:rPr>
        <w:t>a</w:t>
      </w:r>
      <w:r w:rsidR="00710C73">
        <w:t>-axis.</w:t>
      </w:r>
      <w:bookmarkEnd w:id="5"/>
    </w:p>
    <w:p w14:paraId="75C25B53" w14:textId="77777777" w:rsidR="0093477B" w:rsidRDefault="0093477B" w:rsidP="0093477B">
      <w:r>
        <w:br w:type="page"/>
      </w:r>
    </w:p>
    <w:p w14:paraId="3C3678C3" w14:textId="77777777" w:rsidR="005D5B4D" w:rsidRDefault="00896D3C" w:rsidP="005D5B4D">
      <w:pPr>
        <w:jc w:val="center"/>
      </w:pPr>
      <w:r>
        <w:rPr>
          <w:noProof/>
          <w:lang w:val="de-DE" w:eastAsia="de-DE"/>
        </w:rPr>
        <w:lastRenderedPageBreak/>
        <w:drawing>
          <wp:inline distT="0" distB="0" distL="0" distR="0" wp14:anchorId="2D989359" wp14:editId="51598C15">
            <wp:extent cx="4967798" cy="30407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128" cy="305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C3A330" w14:textId="77777777" w:rsidR="005D5B4D" w:rsidRPr="008526C9" w:rsidRDefault="005D5B4D" w:rsidP="005D5B4D">
      <w:pPr>
        <w:pStyle w:val="berschrift2"/>
        <w:jc w:val="both"/>
      </w:pPr>
      <w:bookmarkStart w:id="6" w:name="_Toc45746940"/>
      <w:r w:rsidRPr="003B26C0">
        <w:rPr>
          <w:b/>
        </w:rPr>
        <w:t>Figure S</w:t>
      </w:r>
      <w:r w:rsidR="002D38F8">
        <w:rPr>
          <w:b/>
        </w:rPr>
        <w:t>7</w:t>
      </w:r>
      <w:r w:rsidRPr="003B26C0">
        <w:rPr>
          <w:b/>
        </w:rPr>
        <w:t>:</w:t>
      </w:r>
      <w:r>
        <w:t xml:space="preserve"> Packing diagram of compound </w:t>
      </w:r>
      <w:r w:rsidR="00871D1A">
        <w:rPr>
          <w:b/>
        </w:rPr>
        <w:t>3</w:t>
      </w:r>
      <w:r>
        <w:t xml:space="preserve"> looking down the </w:t>
      </w:r>
      <w:r w:rsidR="00871D1A">
        <w:rPr>
          <w:i/>
        </w:rPr>
        <w:t>a</w:t>
      </w:r>
      <w:r>
        <w:t>-axis.</w:t>
      </w:r>
      <w:bookmarkEnd w:id="6"/>
    </w:p>
    <w:p w14:paraId="3C5833D1" w14:textId="77777777" w:rsidR="005D5B4D" w:rsidRDefault="005D5B4D" w:rsidP="005D5B4D">
      <w:r>
        <w:br w:type="page"/>
      </w:r>
    </w:p>
    <w:p w14:paraId="1EC8A86D" w14:textId="77777777" w:rsidR="00BC2175" w:rsidRDefault="00BC2175" w:rsidP="00BC2175"/>
    <w:tbl>
      <w:tblPr>
        <w:tblStyle w:val="Tabellenraster"/>
        <w:tblW w:w="5443" w:type="pct"/>
        <w:jc w:val="center"/>
        <w:tblLook w:val="04A0" w:firstRow="1" w:lastRow="0" w:firstColumn="1" w:lastColumn="0" w:noHBand="0" w:noVBand="1"/>
      </w:tblPr>
      <w:tblGrid>
        <w:gridCol w:w="328"/>
        <w:gridCol w:w="1653"/>
        <w:gridCol w:w="1561"/>
        <w:gridCol w:w="1558"/>
        <w:gridCol w:w="1522"/>
        <w:gridCol w:w="1553"/>
        <w:gridCol w:w="1640"/>
      </w:tblGrid>
      <w:tr w:rsidR="00BC2175" w14:paraId="71BC7045" w14:textId="77777777" w:rsidTr="00F763BF">
        <w:trPr>
          <w:trHeight w:val="413"/>
          <w:jc w:val="center"/>
        </w:trPr>
        <w:tc>
          <w:tcPr>
            <w:tcW w:w="167" w:type="pct"/>
            <w:tcBorders>
              <w:right w:val="dotted" w:sz="4" w:space="0" w:color="auto"/>
            </w:tcBorders>
            <w:vAlign w:val="center"/>
          </w:tcPr>
          <w:p w14:paraId="12F22CBA" w14:textId="77777777" w:rsidR="00BC2175" w:rsidRPr="003A3626" w:rsidRDefault="00BC2175" w:rsidP="00F763BF">
            <w:pPr>
              <w:jc w:val="center"/>
              <w:rPr>
                <w:noProof/>
                <w:lang w:val="en-IE" w:eastAsia="en-IE"/>
              </w:rPr>
            </w:pPr>
          </w:p>
        </w:tc>
        <w:tc>
          <w:tcPr>
            <w:tcW w:w="842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FAA87DA" w14:textId="77777777" w:rsidR="00BC2175" w:rsidRPr="003A3626" w:rsidRDefault="00BC2175" w:rsidP="00F763BF">
            <w:pPr>
              <w:jc w:val="center"/>
            </w:pPr>
            <w:r w:rsidRPr="003A3626"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·C</w:t>
            </w:r>
          </w:p>
        </w:tc>
        <w:tc>
          <w:tcPr>
            <w:tcW w:w="795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C2A9D71" w14:textId="77777777" w:rsidR="00BC2175" w:rsidRPr="003A3626" w:rsidRDefault="00BC2175" w:rsidP="00F763BF">
            <w:pPr>
              <w:jc w:val="center"/>
            </w:pPr>
            <w:r>
              <w:t>C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·C</w:t>
            </w:r>
          </w:p>
        </w:tc>
        <w:tc>
          <w:tcPr>
            <w:tcW w:w="794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9E703F2" w14:textId="77777777" w:rsidR="00BC2175" w:rsidRPr="003A3626" w:rsidRDefault="00BC2175" w:rsidP="00F763BF">
            <w:pPr>
              <w:jc w:val="center"/>
            </w:pPr>
            <w:r>
              <w:rPr>
                <w:rFonts w:cstheme="minorHAnsi"/>
              </w:rPr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776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E8F132F" w14:textId="77777777" w:rsidR="00BC2175" w:rsidRPr="003A3626" w:rsidRDefault="00BC2175" w:rsidP="00F763BF">
            <w:pPr>
              <w:jc w:val="center"/>
            </w:pPr>
            <w:r>
              <w:rPr>
                <w:rFonts w:cstheme="minorHAnsi"/>
              </w:rPr>
              <w:t>C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791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1DFDBB9" w14:textId="77777777" w:rsidR="00BC2175" w:rsidRPr="003A3626" w:rsidRDefault="00BC2175" w:rsidP="00F763BF">
            <w:pPr>
              <w:jc w:val="center"/>
            </w:pPr>
            <w:r>
              <w:rPr>
                <w:rFonts w:cstheme="minorHAnsi"/>
              </w:rPr>
              <w:t>H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836" w:type="pct"/>
            <w:tcBorders>
              <w:left w:val="dotted" w:sz="4" w:space="0" w:color="auto"/>
            </w:tcBorders>
            <w:vAlign w:val="center"/>
          </w:tcPr>
          <w:p w14:paraId="13FD268B" w14:textId="77777777" w:rsidR="00BC2175" w:rsidRPr="003A3626" w:rsidRDefault="00BC2175" w:rsidP="00F763BF">
            <w:pPr>
              <w:jc w:val="center"/>
            </w:pPr>
            <w:r w:rsidRPr="003A3626"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X</w:t>
            </w:r>
          </w:p>
        </w:tc>
      </w:tr>
      <w:tr w:rsidR="00BC2175" w14:paraId="3FE54881" w14:textId="77777777" w:rsidTr="00F763BF">
        <w:trPr>
          <w:trHeight w:val="1541"/>
          <w:jc w:val="center"/>
        </w:trPr>
        <w:tc>
          <w:tcPr>
            <w:tcW w:w="167" w:type="pct"/>
          </w:tcPr>
          <w:p w14:paraId="652BF5BC" w14:textId="77777777" w:rsidR="00BC2175" w:rsidRPr="00E32A62" w:rsidRDefault="00BC2175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</w:t>
            </w:r>
          </w:p>
        </w:tc>
        <w:tc>
          <w:tcPr>
            <w:tcW w:w="4833" w:type="pct"/>
            <w:gridSpan w:val="6"/>
          </w:tcPr>
          <w:p w14:paraId="627F1213" w14:textId="77777777" w:rsidR="00BC2175" w:rsidRDefault="00BC2175" w:rsidP="00F763BF">
            <w:pPr>
              <w:rPr>
                <w:noProof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735FD7CB" wp14:editId="3EE6829A">
                  <wp:extent cx="4890447" cy="952500"/>
                  <wp:effectExtent l="0" t="0" r="5715" b="0"/>
                  <wp:docPr id="5" name="Picture 5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 MS563.tif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3097" cy="962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175" w14:paraId="2B830B26" w14:textId="77777777" w:rsidTr="00F763BF">
        <w:trPr>
          <w:trHeight w:val="1473"/>
          <w:jc w:val="center"/>
        </w:trPr>
        <w:tc>
          <w:tcPr>
            <w:tcW w:w="167" w:type="pct"/>
          </w:tcPr>
          <w:p w14:paraId="5A1B6264" w14:textId="77777777" w:rsidR="00BC2175" w:rsidRPr="00E32A62" w:rsidRDefault="00BC2175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2</w:t>
            </w:r>
          </w:p>
        </w:tc>
        <w:tc>
          <w:tcPr>
            <w:tcW w:w="4833" w:type="pct"/>
            <w:gridSpan w:val="6"/>
          </w:tcPr>
          <w:p w14:paraId="679A74E3" w14:textId="77777777" w:rsidR="00BC2175" w:rsidRDefault="00BC2175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2C2D3187" wp14:editId="5CD1CAE1">
                  <wp:extent cx="4876800" cy="942535"/>
                  <wp:effectExtent l="0" t="0" r="0" b="0"/>
                  <wp:docPr id="7" name="Picture 7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NESHUO.tif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239" cy="952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175" w14:paraId="1D002F0D" w14:textId="77777777" w:rsidTr="00F763BF">
        <w:trPr>
          <w:trHeight w:val="1603"/>
          <w:jc w:val="center"/>
        </w:trPr>
        <w:tc>
          <w:tcPr>
            <w:tcW w:w="167" w:type="pct"/>
          </w:tcPr>
          <w:p w14:paraId="5D4F6CBF" w14:textId="77777777" w:rsidR="00BC2175" w:rsidRPr="00E32A62" w:rsidRDefault="00BC2175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3</w:t>
            </w:r>
          </w:p>
        </w:tc>
        <w:tc>
          <w:tcPr>
            <w:tcW w:w="4833" w:type="pct"/>
            <w:gridSpan w:val="6"/>
          </w:tcPr>
          <w:p w14:paraId="4B0BC137" w14:textId="77777777" w:rsidR="00BC2175" w:rsidRDefault="00BC2175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7760F479" wp14:editId="5D8FC4E2">
                  <wp:extent cx="5884223" cy="952684"/>
                  <wp:effectExtent l="0" t="0" r="2540" b="0"/>
                  <wp:docPr id="20" name="Picture 20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 UDERUR.tif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837" cy="999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19D7EC" w14:textId="77777777" w:rsidR="00BC2175" w:rsidRDefault="00BC2175" w:rsidP="00BC2175"/>
    <w:p w14:paraId="197D362E" w14:textId="77777777" w:rsidR="00BC2175" w:rsidRDefault="00BC2175" w:rsidP="00BC2175">
      <w:r>
        <w:rPr>
          <w:noProof/>
          <w:lang w:val="de-DE" w:eastAsia="de-DE"/>
        </w:rPr>
        <w:drawing>
          <wp:inline distT="0" distB="0" distL="0" distR="0" wp14:anchorId="6F8106EA" wp14:editId="43F31FAA">
            <wp:extent cx="5710687" cy="2881223"/>
            <wp:effectExtent l="0" t="0" r="4445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3943416" w14:textId="77777777" w:rsidR="00BC2175" w:rsidRPr="00BC2175" w:rsidRDefault="00BC2175" w:rsidP="00C04A9A">
      <w:pPr>
        <w:pStyle w:val="berschrift2"/>
      </w:pPr>
      <w:bookmarkStart w:id="7" w:name="_Toc45746941"/>
      <w:r w:rsidRPr="00C04A9A">
        <w:rPr>
          <w:b/>
        </w:rPr>
        <w:t>Figure S8:</w:t>
      </w:r>
      <w:r>
        <w:t xml:space="preserve"> </w:t>
      </w:r>
      <w:bookmarkStart w:id="8" w:name="_Toc45281039"/>
      <w:r w:rsidR="00F04BFD">
        <w:t>Hirs</w:t>
      </w:r>
      <w:r>
        <w:t>hfeld surfaces</w:t>
      </w:r>
      <w:bookmarkEnd w:id="8"/>
      <w:r>
        <w:t xml:space="preserve"> and contact percentages of compounds </w:t>
      </w:r>
      <w:r>
        <w:rPr>
          <w:b/>
        </w:rPr>
        <w:t>1</w:t>
      </w:r>
      <w:r>
        <w:t>-</w:t>
      </w:r>
      <w:r>
        <w:rPr>
          <w:b/>
        </w:rPr>
        <w:t>3</w:t>
      </w:r>
      <w:r>
        <w:t>.</w:t>
      </w:r>
      <w:bookmarkEnd w:id="7"/>
    </w:p>
    <w:p w14:paraId="179F24BC" w14:textId="77777777" w:rsidR="00BC2175" w:rsidRDefault="00BC2175" w:rsidP="00BC2175">
      <w:r w:rsidRPr="00D04D16">
        <w:br w:type="page"/>
      </w:r>
    </w:p>
    <w:p w14:paraId="4F50F3C6" w14:textId="77777777" w:rsidR="0096633C" w:rsidRDefault="0096633C" w:rsidP="0096633C">
      <w:r>
        <w:rPr>
          <w:noProof/>
          <w:lang w:val="de-DE" w:eastAsia="de-DE"/>
        </w:rPr>
        <w:lastRenderedPageBreak/>
        <w:drawing>
          <wp:inline distT="0" distB="0" distL="0" distR="0" wp14:anchorId="6112A2E2" wp14:editId="22FFA80C">
            <wp:extent cx="5702060" cy="2656936"/>
            <wp:effectExtent l="0" t="0" r="0" b="0"/>
            <wp:docPr id="96" name="Chart 9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44DE9612" wp14:editId="2A3015D8">
            <wp:extent cx="5701665" cy="2743200"/>
            <wp:effectExtent l="0" t="0" r="0" b="0"/>
            <wp:docPr id="97" name="Chart 9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FA4C499" w14:textId="77777777" w:rsidR="0096633C" w:rsidRPr="0096633C" w:rsidRDefault="0096633C" w:rsidP="00E0501D">
      <w:pPr>
        <w:pStyle w:val="berschrift2"/>
      </w:pPr>
      <w:bookmarkStart w:id="9" w:name="_Toc45281040"/>
      <w:bookmarkStart w:id="10" w:name="_Toc45746942"/>
      <w:r w:rsidRPr="0096633C">
        <w:rPr>
          <w:b/>
        </w:rPr>
        <w:t>Figure S9:</w:t>
      </w:r>
      <w:r>
        <w:t xml:space="preserve"> NSD chart</w:t>
      </w:r>
      <w:bookmarkEnd w:id="9"/>
      <w:r>
        <w:t xml:space="preserve">s for compounds </w:t>
      </w:r>
      <w:r>
        <w:rPr>
          <w:b/>
        </w:rPr>
        <w:t>1</w:t>
      </w:r>
      <w:r>
        <w:t>-</w:t>
      </w:r>
      <w:r>
        <w:rPr>
          <w:b/>
        </w:rPr>
        <w:t>3</w:t>
      </w:r>
      <w:r>
        <w:t>.</w:t>
      </w:r>
      <w:bookmarkEnd w:id="10"/>
    </w:p>
    <w:p w14:paraId="1F172156" w14:textId="77777777" w:rsidR="00CA713B" w:rsidRDefault="00CA713B" w:rsidP="0096633C">
      <w:r>
        <w:br w:type="page"/>
      </w:r>
    </w:p>
    <w:p w14:paraId="5566AE8B" w14:textId="77777777" w:rsidR="00041426" w:rsidRPr="00BB24A2" w:rsidRDefault="003949FA" w:rsidP="00041426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11C2C920" wp14:editId="78AA994D">
            <wp:extent cx="5443855" cy="2461997"/>
            <wp:effectExtent l="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306" cy="246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42DD37" w14:textId="77777777" w:rsidR="00041426" w:rsidRPr="001F3191" w:rsidRDefault="00041426" w:rsidP="00041426">
      <w:pPr>
        <w:pStyle w:val="berschrift2"/>
        <w:jc w:val="both"/>
      </w:pPr>
      <w:bookmarkStart w:id="11" w:name="_Toc45746943"/>
      <w:r w:rsidRPr="003B26C0">
        <w:rPr>
          <w:b/>
        </w:rPr>
        <w:t>Figure S</w:t>
      </w:r>
      <w:r>
        <w:rPr>
          <w:b/>
        </w:rPr>
        <w:t>10</w:t>
      </w:r>
      <w:r w:rsidRPr="003B26C0">
        <w:rPr>
          <w:b/>
        </w:rPr>
        <w:t>:</w:t>
      </w:r>
      <w:r w:rsidRPr="0049600A">
        <w:t xml:space="preserve"> </w:t>
      </w:r>
      <w:r>
        <w:t xml:space="preserve">Expanded view of compound </w:t>
      </w:r>
      <w:r w:rsidRPr="001F3191">
        <w:rPr>
          <w:b/>
        </w:rPr>
        <w:t>2</w:t>
      </w:r>
      <w:r>
        <w:rPr>
          <w:b/>
        </w:rPr>
        <w:t>A</w:t>
      </w:r>
      <w:r>
        <w:t xml:space="preserve"> showing</w:t>
      </w:r>
      <w:r w:rsidR="006E1933">
        <w:t xml:space="preserve"> (</w:t>
      </w:r>
      <w:r w:rsidR="006E1933" w:rsidRPr="001F3191">
        <w:rPr>
          <w:b/>
        </w:rPr>
        <w:t>A</w:t>
      </w:r>
      <w:r w:rsidR="006E1933">
        <w:t>)</w:t>
      </w:r>
      <w:r>
        <w:t xml:space="preserve"> the edge-on </w:t>
      </w:r>
      <w:r w:rsidR="00CA713B">
        <w:t xml:space="preserve">and stacking </w:t>
      </w:r>
      <w:r>
        <w:t>interaction between the porphyrin macrocycles. (</w:t>
      </w:r>
      <w:r>
        <w:rPr>
          <w:b/>
        </w:rPr>
        <w:t>B</w:t>
      </w:r>
      <w:r>
        <w:t xml:space="preserve">) </w:t>
      </w:r>
      <w:r w:rsidR="00CA713B">
        <w:t xml:space="preserve">layers of porphyrin with </w:t>
      </w:r>
      <w:r w:rsidR="00CA713B" w:rsidRPr="00A768B0">
        <w:t>↑↓↑↓ repeating pattern</w:t>
      </w:r>
      <w:r w:rsidR="00CA713B">
        <w:t>.</w:t>
      </w:r>
      <w:bookmarkEnd w:id="11"/>
    </w:p>
    <w:p w14:paraId="232D7534" w14:textId="77777777" w:rsidR="00041426" w:rsidRDefault="00041426" w:rsidP="00041426">
      <w:pPr>
        <w:jc w:val="center"/>
      </w:pPr>
    </w:p>
    <w:p w14:paraId="21F606C9" w14:textId="77777777" w:rsidR="00041426" w:rsidRDefault="00041426" w:rsidP="0096633C"/>
    <w:p w14:paraId="766F1E04" w14:textId="77777777" w:rsidR="0096633C" w:rsidRDefault="0096633C" w:rsidP="0096633C">
      <w:r>
        <w:br w:type="page"/>
      </w:r>
    </w:p>
    <w:p w14:paraId="1FDF66DB" w14:textId="77777777" w:rsidR="00BB24A2" w:rsidRPr="00BB24A2" w:rsidRDefault="00205BCC" w:rsidP="000F4DBA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43C82685" wp14:editId="707A866B">
            <wp:extent cx="5847855" cy="3908294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876" cy="39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79AC82" w14:textId="77777777" w:rsidR="00C52E3E" w:rsidRPr="001F6294" w:rsidRDefault="00C52E3E" w:rsidP="00C52E3E">
      <w:pPr>
        <w:pStyle w:val="berschrift2"/>
        <w:jc w:val="both"/>
      </w:pPr>
      <w:bookmarkStart w:id="12" w:name="_Toc45746944"/>
      <w:r w:rsidRPr="003B26C0">
        <w:rPr>
          <w:b/>
        </w:rPr>
        <w:t>Figure S</w:t>
      </w:r>
      <w:r w:rsidR="004C039A">
        <w:rPr>
          <w:b/>
        </w:rPr>
        <w:t>1</w:t>
      </w:r>
      <w:r w:rsidRPr="003B26C0">
        <w:rPr>
          <w:b/>
        </w:rPr>
        <w:t>1:</w:t>
      </w:r>
      <w:r w:rsidRPr="0049600A">
        <w:t xml:space="preserve"> </w:t>
      </w:r>
      <w:r>
        <w:t xml:space="preserve">ORTEP plot of compound </w:t>
      </w:r>
      <w:r w:rsidR="00753083">
        <w:rPr>
          <w:b/>
        </w:rPr>
        <w:t>4</w:t>
      </w:r>
      <w:r>
        <w:t xml:space="preserve"> (thermal displacement given as 50% probability). Minor disordered moieties have been omitted.</w:t>
      </w:r>
      <w:bookmarkEnd w:id="12"/>
    </w:p>
    <w:p w14:paraId="4EDBE5F8" w14:textId="77777777" w:rsidR="00192A9F" w:rsidRDefault="00192A9F" w:rsidP="00C52E3E"/>
    <w:p w14:paraId="651246C4" w14:textId="77777777" w:rsidR="00005E15" w:rsidRDefault="00192A9F" w:rsidP="000F4DBA">
      <w:pPr>
        <w:jc w:val="center"/>
      </w:pPr>
      <w:r>
        <w:rPr>
          <w:noProof/>
          <w:lang w:val="de-DE" w:eastAsia="de-DE"/>
        </w:rPr>
        <w:lastRenderedPageBreak/>
        <w:drawing>
          <wp:inline distT="0" distB="0" distL="0" distR="0" wp14:anchorId="2783A95D" wp14:editId="01051D3F">
            <wp:extent cx="5452886" cy="5973288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276" cy="5977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31A7B8" w14:textId="77777777" w:rsidR="00C52E3E" w:rsidRPr="008526C9" w:rsidRDefault="00C52E3E" w:rsidP="00C52E3E">
      <w:pPr>
        <w:pStyle w:val="berschrift2"/>
        <w:jc w:val="both"/>
      </w:pPr>
      <w:bookmarkStart w:id="13" w:name="_Toc45746945"/>
      <w:r w:rsidRPr="003B26C0">
        <w:rPr>
          <w:b/>
        </w:rPr>
        <w:t>Figure S</w:t>
      </w:r>
      <w:r w:rsidR="004C039A">
        <w:rPr>
          <w:b/>
        </w:rPr>
        <w:t>1</w:t>
      </w:r>
      <w:r w:rsidRPr="003B26C0">
        <w:rPr>
          <w:b/>
        </w:rPr>
        <w:t>2:</w:t>
      </w:r>
      <w:r>
        <w:t xml:space="preserve"> Packing diagram of compound </w:t>
      </w:r>
      <w:r w:rsidR="00015632">
        <w:rPr>
          <w:b/>
        </w:rPr>
        <w:t>4</w:t>
      </w:r>
      <w:r>
        <w:t xml:space="preserve"> looking down the </w:t>
      </w:r>
      <w:r w:rsidRPr="008526C9">
        <w:rPr>
          <w:i/>
        </w:rPr>
        <w:t>b</w:t>
      </w:r>
      <w:r>
        <w:t>-axis (thermal displacement given as 50% probability). Minor disordered moieties have been omitted.</w:t>
      </w:r>
      <w:bookmarkEnd w:id="13"/>
    </w:p>
    <w:p w14:paraId="50FC0181" w14:textId="77777777" w:rsidR="00C52E3E" w:rsidRDefault="00C52E3E" w:rsidP="00C52E3E"/>
    <w:p w14:paraId="6ED28C86" w14:textId="77777777" w:rsidR="00005E15" w:rsidRDefault="00005E15" w:rsidP="00C52E3E">
      <w:r>
        <w:br w:type="page"/>
      </w:r>
    </w:p>
    <w:p w14:paraId="1E65E8A4" w14:textId="77777777" w:rsidR="00205BCC" w:rsidRPr="00BB24A2" w:rsidRDefault="00E4455D" w:rsidP="00E4455D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3C3F9FCD" wp14:editId="6FE251DD">
            <wp:extent cx="5537196" cy="4334494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600" cy="4341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9AAE13" w14:textId="77777777" w:rsidR="00205BCC" w:rsidRPr="001F6294" w:rsidRDefault="00205BCC" w:rsidP="00205BCC">
      <w:pPr>
        <w:pStyle w:val="berschrift2"/>
        <w:jc w:val="both"/>
      </w:pPr>
      <w:bookmarkStart w:id="14" w:name="_Toc45746946"/>
      <w:r w:rsidRPr="003B26C0">
        <w:rPr>
          <w:b/>
        </w:rPr>
        <w:t>Figure S</w:t>
      </w:r>
      <w:r w:rsidR="004C039A">
        <w:rPr>
          <w:b/>
        </w:rPr>
        <w:t>1</w:t>
      </w:r>
      <w:r w:rsidR="004B216F">
        <w:rPr>
          <w:b/>
        </w:rPr>
        <w:t>3</w:t>
      </w:r>
      <w:r w:rsidRPr="003B26C0">
        <w:rPr>
          <w:b/>
        </w:rPr>
        <w:t>:</w:t>
      </w:r>
      <w:r w:rsidRPr="0049600A">
        <w:t xml:space="preserve"> </w:t>
      </w:r>
      <w:r>
        <w:t xml:space="preserve">ORTEP plot of compound </w:t>
      </w:r>
      <w:r w:rsidR="00597CC6">
        <w:rPr>
          <w:b/>
        </w:rPr>
        <w:t>5</w:t>
      </w:r>
      <w:r>
        <w:t xml:space="preserve"> (thermal displacement given as 50% probability). Minor disordered moieties have been omitted.</w:t>
      </w:r>
      <w:bookmarkEnd w:id="14"/>
    </w:p>
    <w:p w14:paraId="3714E838" w14:textId="77777777" w:rsidR="00536247" w:rsidRDefault="00536247" w:rsidP="00205BCC"/>
    <w:p w14:paraId="381D739A" w14:textId="77777777" w:rsidR="00205BCC" w:rsidRDefault="00536247" w:rsidP="003E4AEE">
      <w:pPr>
        <w:jc w:val="center"/>
      </w:pPr>
      <w:r>
        <w:rPr>
          <w:noProof/>
          <w:lang w:val="de-DE" w:eastAsia="de-DE"/>
        </w:rPr>
        <w:lastRenderedPageBreak/>
        <w:drawing>
          <wp:inline distT="0" distB="0" distL="0" distR="0" wp14:anchorId="586B8125" wp14:editId="2F465E01">
            <wp:extent cx="5255260" cy="537083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260" cy="537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E8AAD1" w14:textId="77777777" w:rsidR="00205BCC" w:rsidRPr="008526C9" w:rsidRDefault="00205BCC" w:rsidP="00205BCC">
      <w:pPr>
        <w:pStyle w:val="berschrift2"/>
        <w:jc w:val="both"/>
      </w:pPr>
      <w:bookmarkStart w:id="15" w:name="_Toc45746947"/>
      <w:r w:rsidRPr="003B26C0">
        <w:rPr>
          <w:b/>
        </w:rPr>
        <w:t>Figure S</w:t>
      </w:r>
      <w:r w:rsidR="004C039A">
        <w:rPr>
          <w:b/>
        </w:rPr>
        <w:t>1</w:t>
      </w:r>
      <w:r w:rsidR="004B216F">
        <w:rPr>
          <w:b/>
        </w:rPr>
        <w:t>4</w:t>
      </w:r>
      <w:r w:rsidRPr="003B26C0">
        <w:rPr>
          <w:b/>
        </w:rPr>
        <w:t>:</w:t>
      </w:r>
      <w:r>
        <w:t xml:space="preserve"> Packing diagram of compound </w:t>
      </w:r>
      <w:r w:rsidR="00597CC6">
        <w:rPr>
          <w:b/>
        </w:rPr>
        <w:t>5</w:t>
      </w:r>
      <w:r>
        <w:t xml:space="preserve"> looking down the </w:t>
      </w:r>
      <w:r w:rsidR="00897D61">
        <w:rPr>
          <w:i/>
        </w:rPr>
        <w:t>a</w:t>
      </w:r>
      <w:r>
        <w:t>-axis (thermal displacement given as 50% probability). Minor disordered moieties have been omitted.</w:t>
      </w:r>
      <w:bookmarkEnd w:id="15"/>
    </w:p>
    <w:p w14:paraId="64EE05E4" w14:textId="77777777" w:rsidR="00205BCC" w:rsidRDefault="00205BCC" w:rsidP="00205BCC"/>
    <w:p w14:paraId="1A64E03C" w14:textId="77777777" w:rsidR="00205BCC" w:rsidRDefault="00205BCC" w:rsidP="00205BCC">
      <w:r>
        <w:br w:type="page"/>
      </w:r>
    </w:p>
    <w:p w14:paraId="2AFB208F" w14:textId="77777777" w:rsidR="00597CC6" w:rsidRPr="00BB24A2" w:rsidRDefault="00597CC6" w:rsidP="00597CC6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399125FA" wp14:editId="106ACAF4">
            <wp:extent cx="5259070" cy="3571717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077" cy="3595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1CE1B7" w14:textId="77777777" w:rsidR="00597CC6" w:rsidRPr="001F6294" w:rsidRDefault="00597CC6" w:rsidP="00597CC6">
      <w:pPr>
        <w:pStyle w:val="berschrift2"/>
        <w:jc w:val="both"/>
      </w:pPr>
      <w:bookmarkStart w:id="16" w:name="_Toc45746948"/>
      <w:r w:rsidRPr="003B26C0">
        <w:rPr>
          <w:b/>
        </w:rPr>
        <w:t>Figure S</w:t>
      </w:r>
      <w:r>
        <w:rPr>
          <w:b/>
        </w:rPr>
        <w:t>1</w:t>
      </w:r>
      <w:r w:rsidR="004B216F">
        <w:rPr>
          <w:b/>
        </w:rPr>
        <w:t>5</w:t>
      </w:r>
      <w:r w:rsidRPr="003B26C0">
        <w:rPr>
          <w:b/>
        </w:rPr>
        <w:t>:</w:t>
      </w:r>
      <w:r w:rsidRPr="0049600A">
        <w:t xml:space="preserve"> </w:t>
      </w:r>
      <w:r>
        <w:t xml:space="preserve">ORTEP plot of compound </w:t>
      </w:r>
      <w:r>
        <w:rPr>
          <w:b/>
        </w:rPr>
        <w:t>6</w:t>
      </w:r>
      <w:r>
        <w:t xml:space="preserve"> (thermal displacement given as 50% probability). Minor disordered moieties have been omitted.</w:t>
      </w:r>
      <w:bookmarkEnd w:id="16"/>
    </w:p>
    <w:p w14:paraId="120C2C88" w14:textId="77777777" w:rsidR="00597CC6" w:rsidRDefault="00597CC6" w:rsidP="00597CC6"/>
    <w:p w14:paraId="78152B67" w14:textId="77777777" w:rsidR="00597CC6" w:rsidRDefault="00597CC6" w:rsidP="00597CC6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6BF8B207" wp14:editId="3ED2AA02">
            <wp:extent cx="5259070" cy="346913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026" cy="3480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2F11FE" w14:textId="77777777" w:rsidR="00597CC6" w:rsidRPr="008526C9" w:rsidRDefault="00597CC6" w:rsidP="00597CC6">
      <w:pPr>
        <w:pStyle w:val="berschrift2"/>
        <w:jc w:val="both"/>
      </w:pPr>
      <w:bookmarkStart w:id="17" w:name="_Toc45746949"/>
      <w:r w:rsidRPr="003B26C0">
        <w:rPr>
          <w:b/>
        </w:rPr>
        <w:t>Figure S</w:t>
      </w:r>
      <w:r>
        <w:rPr>
          <w:b/>
        </w:rPr>
        <w:t>1</w:t>
      </w:r>
      <w:r w:rsidR="004B216F">
        <w:rPr>
          <w:b/>
        </w:rPr>
        <w:t>6</w:t>
      </w:r>
      <w:r w:rsidRPr="003B26C0">
        <w:rPr>
          <w:b/>
        </w:rPr>
        <w:t>:</w:t>
      </w:r>
      <w:r>
        <w:t xml:space="preserve"> Packing diagram of compound </w:t>
      </w:r>
      <w:r>
        <w:rPr>
          <w:b/>
        </w:rPr>
        <w:t>6</w:t>
      </w:r>
      <w:r>
        <w:t xml:space="preserve"> looking down the </w:t>
      </w:r>
      <w:r>
        <w:rPr>
          <w:i/>
        </w:rPr>
        <w:t>a</w:t>
      </w:r>
      <w:r>
        <w:t>-axis (thermal displacement given as 50% probability). Minor disordered moieties have been omitted.</w:t>
      </w:r>
      <w:bookmarkEnd w:id="17"/>
    </w:p>
    <w:p w14:paraId="2BD2159E" w14:textId="77777777" w:rsidR="00597CC6" w:rsidRDefault="00597CC6" w:rsidP="00597CC6">
      <w:r>
        <w:br w:type="page"/>
      </w:r>
    </w:p>
    <w:p w14:paraId="359407CB" w14:textId="77777777" w:rsidR="00597CC6" w:rsidRPr="00BB24A2" w:rsidRDefault="00597CC6" w:rsidP="00597CC6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32D0E51F" wp14:editId="12F29A4D">
            <wp:extent cx="5035012" cy="3281671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354" cy="3298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FBD5D5" w14:textId="77777777" w:rsidR="00597CC6" w:rsidRPr="001F6294" w:rsidRDefault="00597CC6" w:rsidP="00597CC6">
      <w:pPr>
        <w:pStyle w:val="berschrift2"/>
        <w:jc w:val="both"/>
      </w:pPr>
      <w:bookmarkStart w:id="18" w:name="_Toc45746950"/>
      <w:r w:rsidRPr="003B26C0">
        <w:rPr>
          <w:b/>
        </w:rPr>
        <w:t>Figure S</w:t>
      </w:r>
      <w:r>
        <w:rPr>
          <w:b/>
        </w:rPr>
        <w:t>1</w:t>
      </w:r>
      <w:r w:rsidR="004B216F">
        <w:rPr>
          <w:b/>
        </w:rPr>
        <w:t>7</w:t>
      </w:r>
      <w:r w:rsidRPr="003B26C0">
        <w:rPr>
          <w:b/>
        </w:rPr>
        <w:t>:</w:t>
      </w:r>
      <w:r w:rsidRPr="0049600A">
        <w:t xml:space="preserve"> </w:t>
      </w:r>
      <w:r>
        <w:t xml:space="preserve">ORTEP plot of compound </w:t>
      </w:r>
      <w:r>
        <w:rPr>
          <w:b/>
        </w:rPr>
        <w:t>7</w:t>
      </w:r>
      <w:r w:rsidRPr="0093140C">
        <w:t xml:space="preserve"> </w:t>
      </w:r>
      <w:r>
        <w:t>(thermal displacement given as 50% probability). Minor disordered moieties have been omitted.</w:t>
      </w:r>
      <w:bookmarkEnd w:id="18"/>
    </w:p>
    <w:p w14:paraId="7A47131C" w14:textId="77777777" w:rsidR="00597CC6" w:rsidRDefault="00597CC6" w:rsidP="00597CC6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00162CC1" wp14:editId="6DBFA51A">
            <wp:extent cx="5107843" cy="4110402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235" cy="4125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B504FF" w14:textId="77777777" w:rsidR="00597CC6" w:rsidRPr="008526C9" w:rsidRDefault="00597CC6" w:rsidP="00597CC6">
      <w:pPr>
        <w:pStyle w:val="berschrift2"/>
        <w:jc w:val="both"/>
      </w:pPr>
      <w:bookmarkStart w:id="19" w:name="_Toc45746951"/>
      <w:r w:rsidRPr="003B26C0">
        <w:rPr>
          <w:b/>
        </w:rPr>
        <w:t>Figure S</w:t>
      </w:r>
      <w:r>
        <w:rPr>
          <w:b/>
        </w:rPr>
        <w:t>1</w:t>
      </w:r>
      <w:r w:rsidR="004B216F">
        <w:rPr>
          <w:b/>
        </w:rPr>
        <w:t>8</w:t>
      </w:r>
      <w:r w:rsidRPr="003B26C0">
        <w:rPr>
          <w:b/>
        </w:rPr>
        <w:t>:</w:t>
      </w:r>
      <w:r>
        <w:t xml:space="preserve"> Packing diagram of compound </w:t>
      </w:r>
      <w:r>
        <w:rPr>
          <w:b/>
        </w:rPr>
        <w:t>7</w:t>
      </w:r>
      <w:r>
        <w:t xml:space="preserve"> looking down the </w:t>
      </w:r>
      <w:r>
        <w:rPr>
          <w:i/>
        </w:rPr>
        <w:t>a</w:t>
      </w:r>
      <w:r>
        <w:t>-axis (thermal displacement given as 50% probability). Minor disordered moieties have been omitted.</w:t>
      </w:r>
      <w:bookmarkEnd w:id="19"/>
    </w:p>
    <w:p w14:paraId="228D6CCD" w14:textId="77777777" w:rsidR="00597CC6" w:rsidRDefault="00597CC6" w:rsidP="00597CC6">
      <w:r>
        <w:br w:type="page"/>
      </w:r>
    </w:p>
    <w:p w14:paraId="2693B6DC" w14:textId="77777777" w:rsidR="00205BCC" w:rsidRPr="00BB24A2" w:rsidRDefault="00364BB6" w:rsidP="006415BD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6C2DD11A" wp14:editId="34BBC742">
            <wp:extent cx="5591546" cy="4168351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271" cy="41793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DAED38" w14:textId="77777777" w:rsidR="00205BCC" w:rsidRPr="001F6294" w:rsidRDefault="004C039A" w:rsidP="00205BCC">
      <w:pPr>
        <w:pStyle w:val="berschrift2"/>
        <w:jc w:val="both"/>
      </w:pPr>
      <w:bookmarkStart w:id="20" w:name="_Toc45746952"/>
      <w:r>
        <w:rPr>
          <w:b/>
        </w:rPr>
        <w:t>Figure S19</w:t>
      </w:r>
      <w:r w:rsidR="00205BCC" w:rsidRPr="003B26C0">
        <w:rPr>
          <w:b/>
        </w:rPr>
        <w:t>:</w:t>
      </w:r>
      <w:r w:rsidR="00205BCC" w:rsidRPr="0049600A">
        <w:t xml:space="preserve"> </w:t>
      </w:r>
      <w:r w:rsidR="00205BCC">
        <w:t xml:space="preserve">ORTEP plot of compound </w:t>
      </w:r>
      <w:r w:rsidR="00C42DB1">
        <w:rPr>
          <w:b/>
        </w:rPr>
        <w:t>8</w:t>
      </w:r>
      <w:r w:rsidR="00205BCC">
        <w:t xml:space="preserve"> (thermal displacement given as 50% probability). Minor disordered moieties have been omitted.</w:t>
      </w:r>
      <w:r w:rsidR="008F0E43">
        <w:t xml:space="preserve"> #_1 and #_2 indicate the residue of each molecule in the asymmetric unit.</w:t>
      </w:r>
      <w:bookmarkEnd w:id="20"/>
    </w:p>
    <w:p w14:paraId="68CB21E8" w14:textId="77777777" w:rsidR="00205BCC" w:rsidRDefault="00236BC4" w:rsidP="00B7227E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22D80FB6" wp14:editId="55DF7FB3">
            <wp:extent cx="5518892" cy="2979834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844" cy="2984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E0B3B2" w14:textId="77777777" w:rsidR="00205BCC" w:rsidRPr="008526C9" w:rsidRDefault="004C039A" w:rsidP="00205BCC">
      <w:pPr>
        <w:pStyle w:val="berschrift2"/>
        <w:jc w:val="both"/>
      </w:pPr>
      <w:bookmarkStart w:id="21" w:name="_Toc45746953"/>
      <w:r>
        <w:rPr>
          <w:b/>
        </w:rPr>
        <w:t>Figure S</w:t>
      </w:r>
      <w:r w:rsidR="00205BCC" w:rsidRPr="003B26C0">
        <w:rPr>
          <w:b/>
        </w:rPr>
        <w:t>2</w:t>
      </w:r>
      <w:r>
        <w:rPr>
          <w:b/>
        </w:rPr>
        <w:t>0</w:t>
      </w:r>
      <w:r w:rsidR="00205BCC" w:rsidRPr="003B26C0">
        <w:rPr>
          <w:b/>
        </w:rPr>
        <w:t>:</w:t>
      </w:r>
      <w:r w:rsidR="00205BCC">
        <w:t xml:space="preserve"> Packing diagram of compound </w:t>
      </w:r>
      <w:r w:rsidR="00C42DB1">
        <w:rPr>
          <w:b/>
        </w:rPr>
        <w:t>8</w:t>
      </w:r>
      <w:r w:rsidR="00205BCC">
        <w:t xml:space="preserve"> looking down the </w:t>
      </w:r>
      <w:r w:rsidR="00C42DB1">
        <w:rPr>
          <w:i/>
        </w:rPr>
        <w:t>a</w:t>
      </w:r>
      <w:r w:rsidR="00205BCC">
        <w:t>-axis (thermal displacement given as 50% probability). Minor disordered moieties have been omitted.</w:t>
      </w:r>
      <w:bookmarkEnd w:id="21"/>
    </w:p>
    <w:p w14:paraId="6E5A9B83" w14:textId="77777777" w:rsidR="00205BCC" w:rsidRDefault="00205BCC" w:rsidP="00205BCC">
      <w:r>
        <w:br w:type="page"/>
      </w:r>
    </w:p>
    <w:p w14:paraId="250CE75A" w14:textId="77777777" w:rsidR="00696456" w:rsidRDefault="00696456" w:rsidP="00205BCC">
      <w:r>
        <w:rPr>
          <w:noProof/>
          <w:lang w:val="de-DE" w:eastAsia="de-DE"/>
        </w:rPr>
        <w:lastRenderedPageBreak/>
        <w:drawing>
          <wp:inline distT="0" distB="0" distL="0" distR="0" wp14:anchorId="7A32D3E9" wp14:editId="0AF88257">
            <wp:extent cx="5207360" cy="4093845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6147" cy="41007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143DC9" w14:textId="77777777" w:rsidR="00696456" w:rsidRDefault="00696456" w:rsidP="00696456">
      <w:pPr>
        <w:pStyle w:val="berschrift2"/>
        <w:jc w:val="both"/>
      </w:pPr>
      <w:bookmarkStart w:id="22" w:name="_Toc45746954"/>
      <w:r>
        <w:rPr>
          <w:b/>
        </w:rPr>
        <w:t>Figure S21</w:t>
      </w:r>
      <w:r w:rsidRPr="003B26C0">
        <w:rPr>
          <w:b/>
        </w:rPr>
        <w:t>:</w:t>
      </w:r>
      <w:r w:rsidR="00AB3897">
        <w:t xml:space="preserve"> Expanded view of compound </w:t>
      </w:r>
      <w:r w:rsidR="00280A16">
        <w:rPr>
          <w:b/>
        </w:rPr>
        <w:t>4</w:t>
      </w:r>
      <w:r w:rsidR="00AB3897">
        <w:t xml:space="preserve"> showing </w:t>
      </w:r>
      <w:r w:rsidR="00280A16">
        <w:t>(</w:t>
      </w:r>
      <w:r w:rsidR="00280A16" w:rsidRPr="00280A16">
        <w:rPr>
          <w:b/>
        </w:rPr>
        <w:t>A</w:t>
      </w:r>
      <w:r w:rsidR="00280A16">
        <w:t>)</w:t>
      </w:r>
      <w:r w:rsidR="00BE4DFD">
        <w:t xml:space="preserve"> tilted </w:t>
      </w:r>
      <w:r w:rsidR="00E17323">
        <w:t>alignment of porphyrin rings</w:t>
      </w:r>
      <w:r w:rsidR="00280A16">
        <w:t xml:space="preserve"> </w:t>
      </w:r>
      <w:r w:rsidR="008735A5">
        <w:t>(</w:t>
      </w:r>
      <w:r w:rsidR="008735A5">
        <w:rPr>
          <w:b/>
        </w:rPr>
        <w:t>B</w:t>
      </w:r>
      <w:r w:rsidR="008735A5">
        <w:t xml:space="preserve">) chlorine atoms pointing towards the </w:t>
      </w:r>
      <w:proofErr w:type="spellStart"/>
      <w:r w:rsidR="008735A5">
        <w:t>tolyl</w:t>
      </w:r>
      <w:proofErr w:type="spellEnd"/>
      <w:r w:rsidR="008735A5">
        <w:t xml:space="preserve"> groups (</w:t>
      </w:r>
      <w:r w:rsidR="008735A5" w:rsidRPr="008735A5">
        <w:rPr>
          <w:b/>
        </w:rPr>
        <w:t>C</w:t>
      </w:r>
      <w:r w:rsidR="008735A5">
        <w:t xml:space="preserve">) </w:t>
      </w:r>
      <w:r w:rsidR="00BE4DFD">
        <w:t>chlorine overlap</w:t>
      </w:r>
      <w:r w:rsidR="008735A5">
        <w:t xml:space="preserve"> (</w:t>
      </w:r>
      <w:r w:rsidR="008735A5" w:rsidRPr="00C27D1F">
        <w:rPr>
          <w:b/>
        </w:rPr>
        <w:t>D</w:t>
      </w:r>
      <w:r w:rsidR="008735A5">
        <w:t>) phenyl overlap.</w:t>
      </w:r>
      <w:bookmarkEnd w:id="22"/>
    </w:p>
    <w:p w14:paraId="52933CE8" w14:textId="77777777" w:rsidR="007A1575" w:rsidRDefault="007A1575" w:rsidP="007A1575">
      <w:pPr>
        <w:rPr>
          <w:lang w:val="en-IE"/>
        </w:rPr>
      </w:pPr>
    </w:p>
    <w:p w14:paraId="759477E7" w14:textId="77777777" w:rsidR="007A1575" w:rsidRDefault="007A1575" w:rsidP="007A1575">
      <w:pPr>
        <w:rPr>
          <w:lang w:val="en-IE"/>
        </w:rPr>
      </w:pPr>
      <w:r>
        <w:rPr>
          <w:lang w:val="en-IE"/>
        </w:rPr>
        <w:br w:type="page"/>
      </w:r>
    </w:p>
    <w:p w14:paraId="5BC8E123" w14:textId="77777777" w:rsidR="006D45F7" w:rsidRDefault="00D95B25" w:rsidP="007A1575">
      <w:pPr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7AACFE45" wp14:editId="59A3A5E2">
            <wp:extent cx="5648763" cy="2394753"/>
            <wp:effectExtent l="0" t="0" r="0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204" cy="2402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71DE3F" w14:textId="77777777" w:rsidR="006D45F7" w:rsidRDefault="006D45F7" w:rsidP="006D45F7">
      <w:pPr>
        <w:pStyle w:val="berschrift2"/>
        <w:jc w:val="both"/>
      </w:pPr>
      <w:bookmarkStart w:id="23" w:name="_Toc45746955"/>
      <w:r>
        <w:rPr>
          <w:b/>
        </w:rPr>
        <w:t>Figure S2</w:t>
      </w:r>
      <w:r w:rsidR="00695C65">
        <w:rPr>
          <w:b/>
        </w:rPr>
        <w:t>2</w:t>
      </w:r>
      <w:r w:rsidRPr="003B26C0">
        <w:rPr>
          <w:b/>
        </w:rPr>
        <w:t>:</w:t>
      </w:r>
      <w:r w:rsidRPr="0049600A">
        <w:t xml:space="preserve"> </w:t>
      </w:r>
      <w:r>
        <w:t xml:space="preserve">Expanded view of compound </w:t>
      </w:r>
      <w:r>
        <w:rPr>
          <w:b/>
        </w:rPr>
        <w:t>5</w:t>
      </w:r>
      <w:r>
        <w:t xml:space="preserve"> showing (</w:t>
      </w:r>
      <w:r w:rsidRPr="00280A16">
        <w:rPr>
          <w:b/>
        </w:rPr>
        <w:t>A</w:t>
      </w:r>
      <w:r>
        <w:t xml:space="preserve">) </w:t>
      </w:r>
      <w:r w:rsidR="00E46445">
        <w:t xml:space="preserve">porphyrin stacking </w:t>
      </w:r>
      <w:r>
        <w:t>(</w:t>
      </w:r>
      <w:r>
        <w:rPr>
          <w:b/>
        </w:rPr>
        <w:t>B</w:t>
      </w:r>
      <w:r>
        <w:t xml:space="preserve">) </w:t>
      </w:r>
      <w:r w:rsidR="00E46445">
        <w:t>Br</w:t>
      </w:r>
      <w:r w:rsidR="00E46445">
        <w:rPr>
          <w:rFonts w:cstheme="majorHAnsi"/>
        </w:rPr>
        <w:t>···</w:t>
      </w:r>
      <w:r w:rsidR="00E46445">
        <w:t>H interactions</w:t>
      </w:r>
      <w:r>
        <w:t>.</w:t>
      </w:r>
      <w:bookmarkEnd w:id="23"/>
    </w:p>
    <w:p w14:paraId="5F67EB41" w14:textId="77777777" w:rsidR="00103622" w:rsidRDefault="00103622" w:rsidP="00103622">
      <w:pPr>
        <w:rPr>
          <w:lang w:val="en-IE"/>
        </w:rPr>
      </w:pPr>
      <w:r>
        <w:rPr>
          <w:lang w:val="en-IE"/>
        </w:rPr>
        <w:br w:type="page"/>
      </w:r>
    </w:p>
    <w:p w14:paraId="30B90AAF" w14:textId="77777777" w:rsidR="00103622" w:rsidRDefault="00103622" w:rsidP="00103622">
      <w:r>
        <w:rPr>
          <w:noProof/>
          <w:lang w:val="de-DE" w:eastAsia="de-DE"/>
        </w:rPr>
        <w:lastRenderedPageBreak/>
        <w:drawing>
          <wp:inline distT="0" distB="0" distL="0" distR="0" wp14:anchorId="761FC303" wp14:editId="3B894A38">
            <wp:extent cx="5677535" cy="3009014"/>
            <wp:effectExtent l="0" t="0" r="0" b="1270"/>
            <wp:docPr id="41" name="Chart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1CF11133" wp14:editId="672D969C">
            <wp:extent cx="5677786" cy="3370521"/>
            <wp:effectExtent l="0" t="0" r="0" b="1905"/>
            <wp:docPr id="42" name="Chart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45DBAEE5" w14:textId="7F62F2A1" w:rsidR="00103622" w:rsidRDefault="00103622" w:rsidP="0050417B">
      <w:pPr>
        <w:pStyle w:val="berschrift2"/>
        <w:jc w:val="both"/>
      </w:pPr>
      <w:bookmarkStart w:id="24" w:name="_Toc45746956"/>
      <w:r w:rsidRPr="00883069">
        <w:rPr>
          <w:b/>
        </w:rPr>
        <w:t>Figure S23:</w:t>
      </w:r>
      <w:r>
        <w:t xml:space="preserve"> NSD charts for compounds </w:t>
      </w:r>
      <w:r w:rsidR="003B377F">
        <w:rPr>
          <w:b/>
        </w:rPr>
        <w:t>4</w:t>
      </w:r>
      <w:r>
        <w:t>-</w:t>
      </w:r>
      <w:r w:rsidR="003B377F">
        <w:rPr>
          <w:b/>
        </w:rPr>
        <w:t>8</w:t>
      </w:r>
      <w:r>
        <w:t>.</w:t>
      </w:r>
      <w:bookmarkEnd w:id="24"/>
      <w:r>
        <w:br w:type="page"/>
      </w:r>
    </w:p>
    <w:p w14:paraId="17D1606F" w14:textId="77777777" w:rsidR="007A1575" w:rsidRDefault="005A5881" w:rsidP="007A1575">
      <w:pPr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5AF7CAA4" wp14:editId="6F25EBF6">
            <wp:extent cx="5662475" cy="339955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075" cy="3403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D429D" w14:textId="77777777" w:rsidR="007A1575" w:rsidRDefault="007A1575" w:rsidP="007A1575">
      <w:pPr>
        <w:pStyle w:val="berschrift2"/>
        <w:jc w:val="both"/>
      </w:pPr>
      <w:bookmarkStart w:id="25" w:name="_Toc45746957"/>
      <w:r>
        <w:rPr>
          <w:b/>
        </w:rPr>
        <w:t>Figure S2</w:t>
      </w:r>
      <w:r w:rsidR="001270E6">
        <w:rPr>
          <w:b/>
        </w:rPr>
        <w:t>4</w:t>
      </w:r>
      <w:r w:rsidRPr="003B26C0">
        <w:rPr>
          <w:b/>
        </w:rPr>
        <w:t>:</w:t>
      </w:r>
      <w:r>
        <w:t xml:space="preserve"> Expanded view of compound </w:t>
      </w:r>
      <w:r w:rsidR="006D45F7">
        <w:rPr>
          <w:b/>
        </w:rPr>
        <w:t>6</w:t>
      </w:r>
      <w:r w:rsidR="0066547E" w:rsidRPr="0066547E">
        <w:t xml:space="preserve"> </w:t>
      </w:r>
      <w:r w:rsidR="00C21F08">
        <w:t xml:space="preserve">(A and </w:t>
      </w:r>
      <w:r w:rsidR="00B929D0">
        <w:t>C</w:t>
      </w:r>
      <w:r w:rsidR="00C21F08">
        <w:t xml:space="preserve">) </w:t>
      </w:r>
      <w:r w:rsidR="0066547E" w:rsidRPr="0066547E">
        <w:t xml:space="preserve">and </w:t>
      </w:r>
      <w:r w:rsidR="006D45F7">
        <w:rPr>
          <w:b/>
        </w:rPr>
        <w:t>7</w:t>
      </w:r>
      <w:r w:rsidR="0066547E" w:rsidRPr="0066547E">
        <w:t xml:space="preserve"> </w:t>
      </w:r>
      <w:r w:rsidR="00C21F08">
        <w:t>(</w:t>
      </w:r>
      <w:r w:rsidR="00B929D0">
        <w:t>B</w:t>
      </w:r>
      <w:r w:rsidR="00C21F08">
        <w:t xml:space="preserve"> and D) </w:t>
      </w:r>
      <w:r>
        <w:t>showing (</w:t>
      </w:r>
      <w:r w:rsidRPr="00280A16">
        <w:rPr>
          <w:b/>
        </w:rPr>
        <w:t>A</w:t>
      </w:r>
      <w:r>
        <w:t xml:space="preserve">) </w:t>
      </w:r>
      <w:r w:rsidR="00353649">
        <w:t>Br</w:t>
      </w:r>
      <w:r w:rsidR="00353649">
        <w:rPr>
          <w:rFonts w:cstheme="majorHAnsi"/>
        </w:rPr>
        <w:t>···</w:t>
      </w:r>
      <w:r w:rsidR="00353649">
        <w:t>H interactions with pyrrole units</w:t>
      </w:r>
      <w:r>
        <w:t xml:space="preserve"> (</w:t>
      </w:r>
      <w:r>
        <w:rPr>
          <w:b/>
        </w:rPr>
        <w:t>B</w:t>
      </w:r>
      <w:r>
        <w:t xml:space="preserve">) </w:t>
      </w:r>
      <w:r w:rsidR="00B929D0">
        <w:t>Br</w:t>
      </w:r>
      <w:r w:rsidR="00B929D0">
        <w:rPr>
          <w:rFonts w:cstheme="majorHAnsi"/>
        </w:rPr>
        <w:t>···</w:t>
      </w:r>
      <w:r w:rsidR="00B929D0">
        <w:t xml:space="preserve">H interactions with hexyl units </w:t>
      </w:r>
      <w:r>
        <w:t>(</w:t>
      </w:r>
      <w:r w:rsidRPr="008735A5">
        <w:rPr>
          <w:b/>
        </w:rPr>
        <w:t>C</w:t>
      </w:r>
      <w:r>
        <w:t xml:space="preserve">) </w:t>
      </w:r>
      <w:r w:rsidR="00B929D0">
        <w:t xml:space="preserve">porphyrin stacking </w:t>
      </w:r>
      <w:r>
        <w:t>(</w:t>
      </w:r>
      <w:r w:rsidRPr="00C27D1F">
        <w:rPr>
          <w:b/>
        </w:rPr>
        <w:t>D</w:t>
      </w:r>
      <w:r>
        <w:t xml:space="preserve">) </w:t>
      </w:r>
      <w:r w:rsidR="00353649">
        <w:t>porphyrin stacking</w:t>
      </w:r>
      <w:r>
        <w:t>.</w:t>
      </w:r>
      <w:bookmarkEnd w:id="25"/>
    </w:p>
    <w:p w14:paraId="38A15508" w14:textId="77777777" w:rsidR="006F0162" w:rsidRDefault="006F0162" w:rsidP="006F0162">
      <w:pPr>
        <w:rPr>
          <w:lang w:val="en-IE"/>
        </w:rPr>
      </w:pPr>
    </w:p>
    <w:p w14:paraId="2047DF23" w14:textId="77777777" w:rsidR="006F0162" w:rsidRDefault="006F0162" w:rsidP="006F0162">
      <w:pPr>
        <w:jc w:val="center"/>
        <w:rPr>
          <w:lang w:val="en-IE"/>
        </w:rPr>
      </w:pPr>
      <w:r>
        <w:rPr>
          <w:noProof/>
          <w:lang w:val="de-DE" w:eastAsia="de-DE"/>
        </w:rPr>
        <w:drawing>
          <wp:inline distT="0" distB="0" distL="0" distR="0" wp14:anchorId="1CDA3C46" wp14:editId="7B46FF4D">
            <wp:extent cx="5190861" cy="191272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528" cy="1918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480348" w14:textId="77777777" w:rsidR="006F0162" w:rsidRDefault="006F0162" w:rsidP="0050417B">
      <w:pPr>
        <w:pStyle w:val="berschrift2"/>
        <w:jc w:val="both"/>
      </w:pPr>
      <w:bookmarkStart w:id="26" w:name="_Toc45746958"/>
      <w:r>
        <w:rPr>
          <w:b/>
        </w:rPr>
        <w:t>Figure S2</w:t>
      </w:r>
      <w:r w:rsidR="008F499F">
        <w:rPr>
          <w:b/>
        </w:rPr>
        <w:t>5</w:t>
      </w:r>
      <w:r w:rsidRPr="003B26C0">
        <w:rPr>
          <w:b/>
        </w:rPr>
        <w:t>:</w:t>
      </w:r>
      <w:r>
        <w:t xml:space="preserve"> Expanded view of compound </w:t>
      </w:r>
      <w:r>
        <w:rPr>
          <w:b/>
        </w:rPr>
        <w:t>8</w:t>
      </w:r>
      <w:r>
        <w:t xml:space="preserve"> showing the stacking between porphyrin macrocycles.</w:t>
      </w:r>
      <w:bookmarkEnd w:id="26"/>
    </w:p>
    <w:p w14:paraId="65B29228" w14:textId="77777777" w:rsidR="00CB54E9" w:rsidRDefault="00CB54E9" w:rsidP="00CB54E9">
      <w:pPr>
        <w:rPr>
          <w:lang w:val="en-IE"/>
        </w:rPr>
      </w:pPr>
    </w:p>
    <w:p w14:paraId="0E9E00CC" w14:textId="77777777" w:rsidR="00876881" w:rsidRDefault="00876881" w:rsidP="00CB54E9">
      <w:pPr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6DBD1DD0" wp14:editId="0B2DA3AF">
            <wp:extent cx="5684808" cy="3053901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758" cy="30721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914210" w14:textId="77777777" w:rsidR="00876881" w:rsidRDefault="00876881" w:rsidP="0050417B">
      <w:pPr>
        <w:pStyle w:val="berschrift2"/>
        <w:jc w:val="both"/>
      </w:pPr>
      <w:bookmarkStart w:id="27" w:name="_Toc45746959"/>
      <w:r>
        <w:rPr>
          <w:b/>
        </w:rPr>
        <w:t>Figure S2</w:t>
      </w:r>
      <w:r w:rsidR="0050417B">
        <w:rPr>
          <w:b/>
        </w:rPr>
        <w:t>6</w:t>
      </w:r>
      <w:r w:rsidRPr="003B26C0">
        <w:rPr>
          <w:b/>
        </w:rPr>
        <w:t>:</w:t>
      </w:r>
      <w:r>
        <w:t xml:space="preserve"> Expanded view of compound </w:t>
      </w:r>
      <w:r>
        <w:rPr>
          <w:b/>
        </w:rPr>
        <w:t>8</w:t>
      </w:r>
      <w:r>
        <w:t xml:space="preserve"> showing the close packing between (</w:t>
      </w:r>
      <w:r w:rsidRPr="00876881">
        <w:rPr>
          <w:b/>
        </w:rPr>
        <w:t>A</w:t>
      </w:r>
      <w:r>
        <w:t>) pyrrole and iodine (</w:t>
      </w:r>
      <w:r w:rsidRPr="00876881">
        <w:rPr>
          <w:b/>
        </w:rPr>
        <w:t>B</w:t>
      </w:r>
      <w:r>
        <w:t>) hexyl and iodine. #_X indicated the residue number.</w:t>
      </w:r>
      <w:bookmarkEnd w:id="27"/>
    </w:p>
    <w:p w14:paraId="05A0433F" w14:textId="77777777" w:rsidR="00696456" w:rsidRDefault="00696456" w:rsidP="00205BCC">
      <w:r>
        <w:br w:type="page"/>
      </w:r>
    </w:p>
    <w:tbl>
      <w:tblPr>
        <w:tblStyle w:val="Tabellenraster"/>
        <w:tblW w:w="4668" w:type="pct"/>
        <w:jc w:val="center"/>
        <w:tblLook w:val="04A0" w:firstRow="1" w:lastRow="0" w:firstColumn="1" w:lastColumn="0" w:noHBand="0" w:noVBand="1"/>
      </w:tblPr>
      <w:tblGrid>
        <w:gridCol w:w="549"/>
        <w:gridCol w:w="1573"/>
        <w:gridCol w:w="1559"/>
        <w:gridCol w:w="1559"/>
        <w:gridCol w:w="1558"/>
        <w:gridCol w:w="1619"/>
      </w:tblGrid>
      <w:tr w:rsidR="00A874BC" w14:paraId="66230EE8" w14:textId="77777777" w:rsidTr="00F763BF">
        <w:trPr>
          <w:trHeight w:val="409"/>
          <w:jc w:val="center"/>
        </w:trPr>
        <w:tc>
          <w:tcPr>
            <w:tcW w:w="326" w:type="pct"/>
            <w:tcBorders>
              <w:right w:val="dotted" w:sz="4" w:space="0" w:color="auto"/>
            </w:tcBorders>
            <w:vAlign w:val="center"/>
          </w:tcPr>
          <w:p w14:paraId="70407CC9" w14:textId="77777777" w:rsidR="00A874BC" w:rsidRPr="003A3626" w:rsidRDefault="00A874BC" w:rsidP="00F763BF">
            <w:pPr>
              <w:jc w:val="center"/>
              <w:rPr>
                <w:noProof/>
                <w:lang w:val="en-IE" w:eastAsia="en-IE"/>
              </w:rPr>
            </w:pPr>
          </w:p>
        </w:tc>
        <w:tc>
          <w:tcPr>
            <w:tcW w:w="934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5000DFF" w14:textId="77777777" w:rsidR="00A874BC" w:rsidRPr="003A3626" w:rsidRDefault="00A874BC" w:rsidP="00F763BF">
            <w:pPr>
              <w:jc w:val="center"/>
            </w:pPr>
            <w:r w:rsidRPr="003A3626"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·C</w:t>
            </w:r>
          </w:p>
        </w:tc>
        <w:tc>
          <w:tcPr>
            <w:tcW w:w="926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E25EDE5" w14:textId="77777777" w:rsidR="00A874BC" w:rsidRPr="003A3626" w:rsidRDefault="00A874BC" w:rsidP="00F763BF">
            <w:pPr>
              <w:jc w:val="center"/>
            </w:pPr>
            <w:r>
              <w:t>C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·C</w:t>
            </w:r>
          </w:p>
        </w:tc>
        <w:tc>
          <w:tcPr>
            <w:tcW w:w="926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0242037" w14:textId="77777777" w:rsidR="00A874BC" w:rsidRPr="003A3626" w:rsidRDefault="00A874BC" w:rsidP="00F763BF">
            <w:pPr>
              <w:jc w:val="center"/>
            </w:pPr>
            <w:r>
              <w:rPr>
                <w:rFonts w:cstheme="minorHAnsi"/>
              </w:rPr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926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4F4B665" w14:textId="77777777" w:rsidR="00A874BC" w:rsidRPr="003A3626" w:rsidRDefault="00A874BC" w:rsidP="00F763BF">
            <w:pPr>
              <w:jc w:val="center"/>
            </w:pPr>
            <w:r>
              <w:rPr>
                <w:rFonts w:cstheme="minorHAnsi"/>
              </w:rPr>
              <w:t>C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962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B06276A" w14:textId="77777777" w:rsidR="00A874BC" w:rsidRPr="003A3626" w:rsidRDefault="00A874BC" w:rsidP="00F763BF">
            <w:pPr>
              <w:jc w:val="center"/>
            </w:pPr>
            <w:r>
              <w:rPr>
                <w:rFonts w:cstheme="minorHAnsi"/>
              </w:rPr>
              <w:t>H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</w:tr>
      <w:tr w:rsidR="00A874BC" w14:paraId="2FA01D4B" w14:textId="77777777" w:rsidTr="00F763BF">
        <w:trPr>
          <w:trHeight w:val="1526"/>
          <w:jc w:val="center"/>
        </w:trPr>
        <w:tc>
          <w:tcPr>
            <w:tcW w:w="326" w:type="pct"/>
          </w:tcPr>
          <w:p w14:paraId="69FFCECB" w14:textId="77777777" w:rsidR="00A874BC" w:rsidRPr="00E32A62" w:rsidRDefault="00A874B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4</w:t>
            </w:r>
          </w:p>
        </w:tc>
        <w:tc>
          <w:tcPr>
            <w:tcW w:w="4674" w:type="pct"/>
            <w:gridSpan w:val="5"/>
          </w:tcPr>
          <w:p w14:paraId="15AD2CE5" w14:textId="77777777" w:rsidR="00A874BC" w:rsidRDefault="00A874B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70ED326F" wp14:editId="56B4BF90">
                  <wp:extent cx="4848225" cy="911526"/>
                  <wp:effectExtent l="0" t="0" r="0" b="3175"/>
                  <wp:docPr id="9" name="Picture 9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4 DGIB005A.tif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8158" cy="924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74BC" w14:paraId="41A38466" w14:textId="77777777" w:rsidTr="00F763BF">
        <w:trPr>
          <w:trHeight w:val="1458"/>
          <w:jc w:val="center"/>
        </w:trPr>
        <w:tc>
          <w:tcPr>
            <w:tcW w:w="326" w:type="pct"/>
          </w:tcPr>
          <w:p w14:paraId="2C908064" w14:textId="77777777" w:rsidR="00A874BC" w:rsidRPr="00E32A62" w:rsidRDefault="00A874B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5</w:t>
            </w:r>
          </w:p>
        </w:tc>
        <w:tc>
          <w:tcPr>
            <w:tcW w:w="4674" w:type="pct"/>
            <w:gridSpan w:val="5"/>
          </w:tcPr>
          <w:p w14:paraId="3E9A545F" w14:textId="77777777" w:rsidR="00A874BC" w:rsidRDefault="00A874B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6F25DF3C" wp14:editId="1AF1FE87">
                  <wp:extent cx="4829175" cy="909183"/>
                  <wp:effectExtent l="0" t="0" r="0" b="5715"/>
                  <wp:docPr id="14" name="Picture 14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7 MS567.tif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413" cy="94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74BC" w14:paraId="18CBC3F3" w14:textId="77777777" w:rsidTr="00F763BF">
        <w:trPr>
          <w:trHeight w:val="1587"/>
          <w:jc w:val="center"/>
        </w:trPr>
        <w:tc>
          <w:tcPr>
            <w:tcW w:w="326" w:type="pct"/>
          </w:tcPr>
          <w:p w14:paraId="391B0643" w14:textId="77777777" w:rsidR="00A874BC" w:rsidRPr="00E32A62" w:rsidRDefault="00A874B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6</w:t>
            </w:r>
          </w:p>
        </w:tc>
        <w:tc>
          <w:tcPr>
            <w:tcW w:w="4674" w:type="pct"/>
            <w:gridSpan w:val="5"/>
          </w:tcPr>
          <w:p w14:paraId="5CCBFD92" w14:textId="77777777" w:rsidR="00A874BC" w:rsidRDefault="00A874B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50BE5317" wp14:editId="30866F39">
                  <wp:extent cx="4829319" cy="914400"/>
                  <wp:effectExtent l="0" t="0" r="9525" b="0"/>
                  <wp:docPr id="15" name="Picture 15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5 KJF150.tif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1274" cy="918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74BC" w14:paraId="0C384DC8" w14:textId="77777777" w:rsidTr="00F763BF">
        <w:trPr>
          <w:trHeight w:val="1587"/>
          <w:jc w:val="center"/>
        </w:trPr>
        <w:tc>
          <w:tcPr>
            <w:tcW w:w="326" w:type="pct"/>
          </w:tcPr>
          <w:p w14:paraId="5C29090F" w14:textId="77777777" w:rsidR="00A874BC" w:rsidRPr="00E32A62" w:rsidRDefault="00A874B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7</w:t>
            </w:r>
          </w:p>
        </w:tc>
        <w:tc>
          <w:tcPr>
            <w:tcW w:w="4674" w:type="pct"/>
            <w:gridSpan w:val="5"/>
          </w:tcPr>
          <w:p w14:paraId="2D4D5EBD" w14:textId="77777777" w:rsidR="00A874BC" w:rsidRDefault="00A874B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3065BDB1" wp14:editId="4A2AFCED">
                  <wp:extent cx="4803568" cy="902378"/>
                  <wp:effectExtent l="0" t="0" r="0" b="0"/>
                  <wp:docPr id="16" name="Picture 16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 DGIB007B.tif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3071" cy="937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74BC" w14:paraId="43731B53" w14:textId="77777777" w:rsidTr="00F763BF">
        <w:trPr>
          <w:trHeight w:val="1587"/>
          <w:jc w:val="center"/>
        </w:trPr>
        <w:tc>
          <w:tcPr>
            <w:tcW w:w="326" w:type="pct"/>
          </w:tcPr>
          <w:p w14:paraId="670CB251" w14:textId="77777777" w:rsidR="00A874BC" w:rsidRPr="00E32A62" w:rsidRDefault="00A874B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8</w:t>
            </w:r>
            <w:r>
              <w:rPr>
                <w:b/>
                <w:bCs/>
              </w:rPr>
              <w:t>_1</w:t>
            </w:r>
          </w:p>
        </w:tc>
        <w:tc>
          <w:tcPr>
            <w:tcW w:w="4674" w:type="pct"/>
            <w:gridSpan w:val="5"/>
          </w:tcPr>
          <w:p w14:paraId="6D21C442" w14:textId="77777777" w:rsidR="00A874BC" w:rsidRDefault="00A874B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6E35F0D4" wp14:editId="2664E1F7">
                  <wp:extent cx="4848225" cy="900515"/>
                  <wp:effectExtent l="0" t="0" r="0" b="0"/>
                  <wp:docPr id="17" name="Picture 17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8star TCD662_2.tif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4385" cy="948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74BC" w14:paraId="210636E8" w14:textId="77777777" w:rsidTr="00F763BF">
        <w:trPr>
          <w:trHeight w:val="1587"/>
          <w:jc w:val="center"/>
        </w:trPr>
        <w:tc>
          <w:tcPr>
            <w:tcW w:w="326" w:type="pct"/>
          </w:tcPr>
          <w:p w14:paraId="31EC2907" w14:textId="77777777" w:rsidR="00A874BC" w:rsidRPr="00E32A62" w:rsidRDefault="00A874B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8</w:t>
            </w:r>
            <w:r>
              <w:rPr>
                <w:b/>
                <w:bCs/>
              </w:rPr>
              <w:t>_2</w:t>
            </w:r>
          </w:p>
        </w:tc>
        <w:tc>
          <w:tcPr>
            <w:tcW w:w="4674" w:type="pct"/>
            <w:gridSpan w:val="5"/>
          </w:tcPr>
          <w:p w14:paraId="4BEEBE45" w14:textId="77777777" w:rsidR="00A874BC" w:rsidRDefault="00A874B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073D7868" wp14:editId="5C40DFAF">
                  <wp:extent cx="4859043" cy="902524"/>
                  <wp:effectExtent l="0" t="0" r="0" b="0"/>
                  <wp:docPr id="18" name="Picture 18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8star TCD662_2.tif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0285" cy="930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7533F5" w14:textId="77777777" w:rsidR="00A874BC" w:rsidRDefault="00A874BC" w:rsidP="00A874BC"/>
    <w:p w14:paraId="5956F107" w14:textId="77777777" w:rsidR="00A874BC" w:rsidRDefault="00A874BC" w:rsidP="00A874BC"/>
    <w:p w14:paraId="77698E21" w14:textId="77777777" w:rsidR="00A874BC" w:rsidRDefault="00A874BC" w:rsidP="00A874BC"/>
    <w:p w14:paraId="277E7A1B" w14:textId="77777777" w:rsidR="00A874BC" w:rsidRDefault="00A874BC" w:rsidP="00A874BC">
      <w:r>
        <w:rPr>
          <w:noProof/>
          <w:lang w:val="de-DE" w:eastAsia="de-DE"/>
        </w:rPr>
        <w:lastRenderedPageBreak/>
        <w:drawing>
          <wp:inline distT="0" distB="0" distL="0" distR="0" wp14:anchorId="3FD2155D" wp14:editId="798A73FD">
            <wp:extent cx="5788325" cy="2691442"/>
            <wp:effectExtent l="0" t="0" r="3175" b="0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14:paraId="3A1F29DD" w14:textId="77777777" w:rsidR="00A874BC" w:rsidRPr="00BC2175" w:rsidRDefault="00A874BC" w:rsidP="00A874BC">
      <w:pPr>
        <w:pStyle w:val="berschrift2"/>
      </w:pPr>
      <w:bookmarkStart w:id="28" w:name="_Toc45746960"/>
      <w:r w:rsidRPr="00C04A9A">
        <w:rPr>
          <w:b/>
        </w:rPr>
        <w:t>Figure S</w:t>
      </w:r>
      <w:r>
        <w:rPr>
          <w:b/>
        </w:rPr>
        <w:t>27</w:t>
      </w:r>
      <w:r w:rsidRPr="00C04A9A">
        <w:rPr>
          <w:b/>
        </w:rPr>
        <w:t>:</w:t>
      </w:r>
      <w:r>
        <w:t xml:space="preserve"> Hirshfeld surfaces and contact percentages of compounds </w:t>
      </w:r>
      <w:r>
        <w:rPr>
          <w:b/>
        </w:rPr>
        <w:t>4</w:t>
      </w:r>
      <w:r>
        <w:t>-</w:t>
      </w:r>
      <w:r>
        <w:rPr>
          <w:b/>
        </w:rPr>
        <w:t>8</w:t>
      </w:r>
      <w:r>
        <w:t>.</w:t>
      </w:r>
      <w:bookmarkEnd w:id="28"/>
    </w:p>
    <w:p w14:paraId="5895C4C5" w14:textId="77777777" w:rsidR="00A874BC" w:rsidRDefault="00A874BC" w:rsidP="00A874BC">
      <w:r w:rsidRPr="00D04D16">
        <w:br w:type="page"/>
      </w:r>
    </w:p>
    <w:p w14:paraId="04AAB055" w14:textId="77777777" w:rsidR="00205BCC" w:rsidRPr="00BB24A2" w:rsidRDefault="00B7227E" w:rsidP="00B7227E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4F909DA1" wp14:editId="79FC18E7">
            <wp:extent cx="5557875" cy="3530649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055" cy="353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3B5C89" w14:textId="77777777" w:rsidR="00205BCC" w:rsidRPr="001F6294" w:rsidRDefault="00205BCC" w:rsidP="00205BCC">
      <w:pPr>
        <w:pStyle w:val="berschrift2"/>
        <w:jc w:val="both"/>
      </w:pPr>
      <w:bookmarkStart w:id="29" w:name="_Toc45746961"/>
      <w:r w:rsidRPr="003B26C0">
        <w:rPr>
          <w:b/>
        </w:rPr>
        <w:t>Figure S</w:t>
      </w:r>
      <w:r w:rsidR="00A62F05">
        <w:rPr>
          <w:b/>
        </w:rPr>
        <w:t>28</w:t>
      </w:r>
      <w:r w:rsidRPr="003B26C0">
        <w:rPr>
          <w:b/>
        </w:rPr>
        <w:t>:</w:t>
      </w:r>
      <w:r w:rsidRPr="0049600A">
        <w:t xml:space="preserve"> </w:t>
      </w:r>
      <w:r>
        <w:t xml:space="preserve">ORTEP plot of compound </w:t>
      </w:r>
      <w:r w:rsidR="00B7227E">
        <w:rPr>
          <w:b/>
        </w:rPr>
        <w:t>9</w:t>
      </w:r>
      <w:r>
        <w:t xml:space="preserve"> (thermal displacement given as 50% probability). Minor disordered moieties have been omitted.</w:t>
      </w:r>
      <w:bookmarkEnd w:id="29"/>
    </w:p>
    <w:p w14:paraId="3759BB54" w14:textId="77777777" w:rsidR="00205BCC" w:rsidRDefault="00751620" w:rsidP="00BC21AF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575459F1" wp14:editId="5A0B4E7D">
            <wp:extent cx="4857849" cy="3783488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017" cy="3789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744AE7" w14:textId="77777777" w:rsidR="00205BCC" w:rsidRPr="008526C9" w:rsidRDefault="00205BCC" w:rsidP="00205BCC">
      <w:pPr>
        <w:pStyle w:val="berschrift2"/>
        <w:jc w:val="both"/>
      </w:pPr>
      <w:bookmarkStart w:id="30" w:name="_Toc45746962"/>
      <w:r w:rsidRPr="003B26C0">
        <w:rPr>
          <w:b/>
        </w:rPr>
        <w:t>Figure S</w:t>
      </w:r>
      <w:r w:rsidR="00A62F05">
        <w:rPr>
          <w:b/>
        </w:rPr>
        <w:t>29</w:t>
      </w:r>
      <w:r w:rsidRPr="003B26C0">
        <w:rPr>
          <w:b/>
        </w:rPr>
        <w:t>:</w:t>
      </w:r>
      <w:r>
        <w:t xml:space="preserve"> Packing diagram of compound </w:t>
      </w:r>
      <w:r w:rsidR="00496AD7">
        <w:rPr>
          <w:b/>
        </w:rPr>
        <w:t>9</w:t>
      </w:r>
      <w:r>
        <w:t xml:space="preserve"> looking down the </w:t>
      </w:r>
      <w:r w:rsidRPr="008526C9">
        <w:rPr>
          <w:i/>
        </w:rPr>
        <w:t>b</w:t>
      </w:r>
      <w:r>
        <w:t>-axis (thermal displacement given as 50% probability). Minor disordered moieties have been omitted.</w:t>
      </w:r>
      <w:bookmarkEnd w:id="30"/>
    </w:p>
    <w:p w14:paraId="706A3B09" w14:textId="77777777" w:rsidR="00205BCC" w:rsidRDefault="00205BCC" w:rsidP="00205BCC">
      <w:r>
        <w:br w:type="page"/>
      </w:r>
    </w:p>
    <w:p w14:paraId="3667AE2C" w14:textId="77777777" w:rsidR="00205BCC" w:rsidRPr="00BB24A2" w:rsidRDefault="00F83CD6" w:rsidP="00C3251A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7ECEE660" wp14:editId="6268F054">
            <wp:extent cx="5671688" cy="2994994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425" cy="3009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91A906" w14:textId="77777777" w:rsidR="00205BCC" w:rsidRPr="001F6294" w:rsidRDefault="00205BCC" w:rsidP="00205BCC">
      <w:pPr>
        <w:pStyle w:val="berschrift2"/>
        <w:jc w:val="both"/>
      </w:pPr>
      <w:bookmarkStart w:id="31" w:name="_Toc45746963"/>
      <w:r w:rsidRPr="003B26C0">
        <w:rPr>
          <w:b/>
        </w:rPr>
        <w:t>Figure S</w:t>
      </w:r>
      <w:r w:rsidR="00A62F05">
        <w:rPr>
          <w:b/>
        </w:rPr>
        <w:t>30</w:t>
      </w:r>
      <w:r w:rsidRPr="003B26C0">
        <w:rPr>
          <w:b/>
        </w:rPr>
        <w:t>:</w:t>
      </w:r>
      <w:r w:rsidRPr="0049600A">
        <w:t xml:space="preserve"> </w:t>
      </w:r>
      <w:r>
        <w:t xml:space="preserve">ORTEP plot of compound </w:t>
      </w:r>
      <w:r>
        <w:rPr>
          <w:b/>
        </w:rPr>
        <w:t>1</w:t>
      </w:r>
      <w:r w:rsidR="004B7DF3">
        <w:rPr>
          <w:b/>
        </w:rPr>
        <w:t>0</w:t>
      </w:r>
      <w:r>
        <w:t xml:space="preserve"> (thermal displacement given as 50% probability). Minor disordered moieties have been omitted.</w:t>
      </w:r>
      <w:bookmarkEnd w:id="31"/>
    </w:p>
    <w:p w14:paraId="690E1941" w14:textId="77777777" w:rsidR="00205BCC" w:rsidRDefault="00EF340D" w:rsidP="00C3251A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6ED89F4E" wp14:editId="0764568B">
            <wp:extent cx="5632087" cy="3419766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625" cy="3426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EBB6CA" w14:textId="77777777" w:rsidR="00205BCC" w:rsidRPr="008526C9" w:rsidRDefault="00205BCC" w:rsidP="00205BCC">
      <w:pPr>
        <w:pStyle w:val="berschrift2"/>
        <w:jc w:val="both"/>
      </w:pPr>
      <w:bookmarkStart w:id="32" w:name="_Toc45746964"/>
      <w:r w:rsidRPr="003B26C0">
        <w:rPr>
          <w:b/>
        </w:rPr>
        <w:t>Figure S</w:t>
      </w:r>
      <w:r w:rsidR="00A62F05">
        <w:rPr>
          <w:b/>
        </w:rPr>
        <w:t>31</w:t>
      </w:r>
      <w:r w:rsidRPr="003B26C0">
        <w:rPr>
          <w:b/>
        </w:rPr>
        <w:t>:</w:t>
      </w:r>
      <w:r>
        <w:t xml:space="preserve"> Packing diagram of compound </w:t>
      </w:r>
      <w:r>
        <w:rPr>
          <w:b/>
        </w:rPr>
        <w:t>1</w:t>
      </w:r>
      <w:r w:rsidR="004B7DF3">
        <w:rPr>
          <w:b/>
        </w:rPr>
        <w:t>0</w:t>
      </w:r>
      <w:r>
        <w:t xml:space="preserve"> looking down the </w:t>
      </w:r>
      <w:r w:rsidRPr="008526C9">
        <w:rPr>
          <w:i/>
        </w:rPr>
        <w:t>b</w:t>
      </w:r>
      <w:r>
        <w:t>-axis (thermal displacement given as 50% probability). Minor disordered moieties have been omitted.</w:t>
      </w:r>
      <w:bookmarkEnd w:id="32"/>
    </w:p>
    <w:p w14:paraId="59D05DF7" w14:textId="77777777" w:rsidR="00205BCC" w:rsidRDefault="00205BCC" w:rsidP="00205BCC"/>
    <w:p w14:paraId="29B1ACDD" w14:textId="77777777" w:rsidR="00205BCC" w:rsidRDefault="00205BCC" w:rsidP="00205BCC">
      <w:r>
        <w:br w:type="page"/>
      </w:r>
    </w:p>
    <w:p w14:paraId="204175DA" w14:textId="77777777" w:rsidR="00205BCC" w:rsidRPr="00BB24A2" w:rsidRDefault="00C3251A" w:rsidP="00C3251A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2F58D8DB" wp14:editId="7E841289">
            <wp:extent cx="5205147" cy="3427305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6853" cy="3435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52DE53" w14:textId="77777777" w:rsidR="00205BCC" w:rsidRPr="001F6294" w:rsidRDefault="00205BCC" w:rsidP="00205BCC">
      <w:pPr>
        <w:pStyle w:val="berschrift2"/>
        <w:jc w:val="both"/>
      </w:pPr>
      <w:bookmarkStart w:id="33" w:name="_Toc45746965"/>
      <w:r w:rsidRPr="003B26C0">
        <w:rPr>
          <w:b/>
        </w:rPr>
        <w:t>Figure S</w:t>
      </w:r>
      <w:r w:rsidR="00A62F05">
        <w:rPr>
          <w:b/>
        </w:rPr>
        <w:t>33</w:t>
      </w:r>
      <w:r w:rsidRPr="003B26C0">
        <w:rPr>
          <w:b/>
        </w:rPr>
        <w:t>:</w:t>
      </w:r>
      <w:r w:rsidRPr="0049600A">
        <w:t xml:space="preserve"> </w:t>
      </w:r>
      <w:r>
        <w:t xml:space="preserve">ORTEP plot of compound </w:t>
      </w:r>
      <w:r>
        <w:rPr>
          <w:b/>
        </w:rPr>
        <w:t>1</w:t>
      </w:r>
      <w:r w:rsidR="003E4586">
        <w:rPr>
          <w:b/>
        </w:rPr>
        <w:t>1</w:t>
      </w:r>
      <w:r>
        <w:t xml:space="preserve"> (thermal displacement given as 50% probability). Minor disordered moieties have been omitted.</w:t>
      </w:r>
      <w:bookmarkEnd w:id="33"/>
    </w:p>
    <w:p w14:paraId="2827DD7C" w14:textId="77777777" w:rsidR="00205BCC" w:rsidRDefault="00E119BF" w:rsidP="00FD7499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2BC80ED4" wp14:editId="34ED94A3">
            <wp:extent cx="5223647" cy="3940189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617" cy="3948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68B4E4" w14:textId="77777777" w:rsidR="00205BCC" w:rsidRPr="008526C9" w:rsidRDefault="00205BCC" w:rsidP="00205BCC">
      <w:pPr>
        <w:pStyle w:val="berschrift2"/>
        <w:jc w:val="both"/>
      </w:pPr>
      <w:bookmarkStart w:id="34" w:name="_Toc45746966"/>
      <w:r w:rsidRPr="003B26C0">
        <w:rPr>
          <w:b/>
        </w:rPr>
        <w:t>Figure S</w:t>
      </w:r>
      <w:r w:rsidR="00A62F05">
        <w:rPr>
          <w:b/>
        </w:rPr>
        <w:t>34</w:t>
      </w:r>
      <w:r w:rsidRPr="003B26C0">
        <w:rPr>
          <w:b/>
        </w:rPr>
        <w:t>:</w:t>
      </w:r>
      <w:r>
        <w:t xml:space="preserve"> Packing diagram of compound </w:t>
      </w:r>
      <w:r>
        <w:rPr>
          <w:b/>
        </w:rPr>
        <w:t>1</w:t>
      </w:r>
      <w:r w:rsidR="00DC40C3">
        <w:rPr>
          <w:b/>
        </w:rPr>
        <w:t>1</w:t>
      </w:r>
      <w:r>
        <w:t xml:space="preserve"> looking down the </w:t>
      </w:r>
      <w:r w:rsidRPr="008526C9">
        <w:rPr>
          <w:i/>
        </w:rPr>
        <w:t>b</w:t>
      </w:r>
      <w:r>
        <w:t>-axis (thermal displacement given as 50% probability). Minor disordered moieties have been omitted.</w:t>
      </w:r>
      <w:bookmarkEnd w:id="34"/>
    </w:p>
    <w:p w14:paraId="77F0564E" w14:textId="77777777" w:rsidR="00205BCC" w:rsidRDefault="00205BCC" w:rsidP="00205BCC">
      <w:r>
        <w:br w:type="page"/>
      </w:r>
    </w:p>
    <w:p w14:paraId="5A2BF97A" w14:textId="77777777" w:rsidR="00825AE8" w:rsidRPr="00BB24A2" w:rsidRDefault="00075B01" w:rsidP="00825AE8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196BFED8" wp14:editId="5F1C5ED6">
            <wp:extent cx="5784520" cy="2928545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225" cy="2943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0EA2FF" w14:textId="77777777" w:rsidR="00825AE8" w:rsidRPr="001F6294" w:rsidRDefault="00825AE8" w:rsidP="00825AE8">
      <w:pPr>
        <w:pStyle w:val="berschrift2"/>
        <w:jc w:val="both"/>
      </w:pPr>
      <w:bookmarkStart w:id="35" w:name="_Toc45746967"/>
      <w:r w:rsidRPr="003B26C0">
        <w:rPr>
          <w:b/>
        </w:rPr>
        <w:t>Figure S</w:t>
      </w:r>
      <w:r w:rsidR="00A62F05">
        <w:rPr>
          <w:b/>
        </w:rPr>
        <w:t>35</w:t>
      </w:r>
      <w:r w:rsidRPr="003B26C0">
        <w:rPr>
          <w:b/>
        </w:rPr>
        <w:t>:</w:t>
      </w:r>
      <w:r w:rsidRPr="0049600A">
        <w:t xml:space="preserve"> </w:t>
      </w:r>
      <w:r>
        <w:t xml:space="preserve">ORTEP plot of compound </w:t>
      </w:r>
      <w:r>
        <w:rPr>
          <w:b/>
        </w:rPr>
        <w:t>1</w:t>
      </w:r>
      <w:r w:rsidR="005D149C">
        <w:rPr>
          <w:b/>
        </w:rPr>
        <w:t>3</w:t>
      </w:r>
      <w:r>
        <w:t xml:space="preserve"> (thermal displacement given as 50% probability). Minor disordered moieties have been omitted.</w:t>
      </w:r>
      <w:bookmarkEnd w:id="35"/>
    </w:p>
    <w:p w14:paraId="208FFD23" w14:textId="77777777" w:rsidR="00825AE8" w:rsidRDefault="00B164F2" w:rsidP="00825AE8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5E6F24B0" wp14:editId="68DF51D2">
            <wp:extent cx="5852589" cy="2432312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80" cy="24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EEDBCA" w14:textId="77777777" w:rsidR="00825AE8" w:rsidRDefault="00A62F05" w:rsidP="00825AE8">
      <w:pPr>
        <w:pStyle w:val="berschrift2"/>
        <w:jc w:val="both"/>
      </w:pPr>
      <w:bookmarkStart w:id="36" w:name="_Toc45746968"/>
      <w:r>
        <w:rPr>
          <w:b/>
        </w:rPr>
        <w:t>Figure S36</w:t>
      </w:r>
      <w:r w:rsidR="00825AE8" w:rsidRPr="003B26C0">
        <w:rPr>
          <w:b/>
        </w:rPr>
        <w:t>:</w:t>
      </w:r>
      <w:r w:rsidR="00825AE8">
        <w:t xml:space="preserve"> Packing diagram of compound </w:t>
      </w:r>
      <w:r w:rsidR="00825AE8">
        <w:rPr>
          <w:b/>
        </w:rPr>
        <w:t>1</w:t>
      </w:r>
      <w:r w:rsidR="00D45E01">
        <w:rPr>
          <w:b/>
        </w:rPr>
        <w:t>3</w:t>
      </w:r>
      <w:r w:rsidR="00825AE8">
        <w:t xml:space="preserve"> looking down the </w:t>
      </w:r>
      <w:r w:rsidR="00825AE8" w:rsidRPr="008526C9">
        <w:rPr>
          <w:i/>
        </w:rPr>
        <w:t>b</w:t>
      </w:r>
      <w:r w:rsidR="00825AE8">
        <w:t>-axis (thermal displacement given as 50% probability). Minor disordered moieties have been omitted.</w:t>
      </w:r>
      <w:bookmarkEnd w:id="36"/>
    </w:p>
    <w:p w14:paraId="3C72B770" w14:textId="77777777" w:rsidR="008F0AA0" w:rsidRDefault="008F0AA0" w:rsidP="008F0AA0">
      <w:pPr>
        <w:rPr>
          <w:lang w:val="en-IE"/>
        </w:rPr>
      </w:pPr>
      <w:r>
        <w:rPr>
          <w:noProof/>
          <w:lang w:val="de-DE" w:eastAsia="de-DE"/>
        </w:rPr>
        <w:drawing>
          <wp:inline distT="0" distB="0" distL="0" distR="0" wp14:anchorId="5A52D5FB" wp14:editId="36E7DF37">
            <wp:extent cx="5728613" cy="1414152"/>
            <wp:effectExtent l="0" t="0" r="571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602" cy="143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F42279" w14:textId="77777777" w:rsidR="008F0AA0" w:rsidRDefault="008F0AA0" w:rsidP="008F0AA0">
      <w:pPr>
        <w:pStyle w:val="berschrift2"/>
        <w:jc w:val="both"/>
      </w:pPr>
      <w:bookmarkStart w:id="37" w:name="_Toc45746969"/>
      <w:r>
        <w:rPr>
          <w:b/>
        </w:rPr>
        <w:t>Figure S37</w:t>
      </w:r>
      <w:r w:rsidRPr="003B26C0">
        <w:rPr>
          <w:b/>
        </w:rPr>
        <w:t>:</w:t>
      </w:r>
      <w:r>
        <w:t xml:space="preserve"> </w:t>
      </w:r>
      <w:r w:rsidR="004D1DBB">
        <w:t xml:space="preserve">Expanded view of compound </w:t>
      </w:r>
      <w:r w:rsidR="004D1DBB">
        <w:rPr>
          <w:b/>
        </w:rPr>
        <w:t>9</w:t>
      </w:r>
      <w:r w:rsidR="004D1DBB">
        <w:t xml:space="preserve"> showing the Br</w:t>
      </w:r>
      <w:r w:rsidR="004D1DBB">
        <w:rPr>
          <w:rFonts w:cstheme="majorHAnsi"/>
        </w:rPr>
        <w:t>···</w:t>
      </w:r>
      <w:r w:rsidR="004D1DBB">
        <w:t>H interactions with (</w:t>
      </w:r>
      <w:r w:rsidR="004D1DBB" w:rsidRPr="00876881">
        <w:rPr>
          <w:b/>
        </w:rPr>
        <w:t>A</w:t>
      </w:r>
      <w:r w:rsidR="004D1DBB">
        <w:t>) pyrrole unit (</w:t>
      </w:r>
      <w:r w:rsidR="004D1DBB" w:rsidRPr="00876881">
        <w:rPr>
          <w:b/>
        </w:rPr>
        <w:t>B</w:t>
      </w:r>
      <w:r w:rsidR="004D1DBB">
        <w:t>) meta hydrogen (</w:t>
      </w:r>
      <w:r w:rsidR="004D1DBB" w:rsidRPr="0081664B">
        <w:rPr>
          <w:b/>
        </w:rPr>
        <w:t>C</w:t>
      </w:r>
      <w:r w:rsidR="004D1DBB">
        <w:t>) para hydrogen</w:t>
      </w:r>
      <w:r>
        <w:t>.</w:t>
      </w:r>
      <w:bookmarkEnd w:id="37"/>
    </w:p>
    <w:p w14:paraId="0BDB4D2F" w14:textId="77777777" w:rsidR="00825AE8" w:rsidRDefault="00825AE8" w:rsidP="00825AE8">
      <w:r>
        <w:br w:type="page"/>
      </w:r>
    </w:p>
    <w:p w14:paraId="772CB3A7" w14:textId="77777777" w:rsidR="00670C85" w:rsidRDefault="00F763BF" w:rsidP="00825AE8">
      <w:r>
        <w:rPr>
          <w:noProof/>
          <w:lang w:val="de-DE" w:eastAsia="de-DE"/>
        </w:rPr>
        <w:lastRenderedPageBreak/>
        <w:drawing>
          <wp:inline distT="0" distB="0" distL="0" distR="0" wp14:anchorId="786B236F" wp14:editId="413B4D17">
            <wp:extent cx="5727700" cy="4037965"/>
            <wp:effectExtent l="0" t="0" r="0" b="0"/>
            <wp:docPr id="50" name="Picture 50" descr="C:\Users\Administrator\AppData\Local\Microsoft\Windows\INetCache\Content.Word\MS545 - complete interacti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AppData\Local\Microsoft\Windows\INetCache\Content.Word\MS545 - complete interactions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3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4F4A0" w14:textId="77777777" w:rsidR="00670C85" w:rsidRDefault="00670C85" w:rsidP="00670C85">
      <w:pPr>
        <w:pStyle w:val="berschrift2"/>
        <w:jc w:val="both"/>
      </w:pPr>
      <w:bookmarkStart w:id="38" w:name="_Toc45746970"/>
      <w:r>
        <w:rPr>
          <w:b/>
        </w:rPr>
        <w:t>Figure S38</w:t>
      </w:r>
      <w:r w:rsidRPr="003B26C0">
        <w:rPr>
          <w:b/>
        </w:rPr>
        <w:t>:</w:t>
      </w:r>
      <w:r>
        <w:t xml:space="preserve"> Expanded view of compound </w:t>
      </w:r>
      <w:r>
        <w:rPr>
          <w:b/>
        </w:rPr>
        <w:t>9</w:t>
      </w:r>
      <w:r>
        <w:t xml:space="preserve"> showing the </w:t>
      </w:r>
      <w:r w:rsidR="00512F81">
        <w:t>combination of interactions seen in Figure S37</w:t>
      </w:r>
      <w:r>
        <w:t>.</w:t>
      </w:r>
      <w:bookmarkEnd w:id="38"/>
    </w:p>
    <w:p w14:paraId="3859416B" w14:textId="77777777" w:rsidR="000025D7" w:rsidRDefault="000025D7" w:rsidP="000025D7">
      <w:r>
        <w:rPr>
          <w:noProof/>
          <w:lang w:val="de-DE" w:eastAsia="de-DE"/>
        </w:rPr>
        <w:drawing>
          <wp:inline distT="0" distB="0" distL="0" distR="0" wp14:anchorId="1B093743" wp14:editId="4B99B8E4">
            <wp:extent cx="5731510" cy="1868815"/>
            <wp:effectExtent l="0" t="0" r="254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6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2F6E8D" w14:textId="77777777" w:rsidR="000025D7" w:rsidRDefault="000025D7" w:rsidP="000025D7">
      <w:pPr>
        <w:pStyle w:val="berschrift2"/>
        <w:jc w:val="both"/>
      </w:pPr>
      <w:bookmarkStart w:id="39" w:name="_Toc45746971"/>
      <w:r>
        <w:rPr>
          <w:b/>
        </w:rPr>
        <w:t>Figure S39</w:t>
      </w:r>
      <w:r w:rsidRPr="003B26C0">
        <w:rPr>
          <w:b/>
        </w:rPr>
        <w:t>:</w:t>
      </w:r>
      <w:r>
        <w:t xml:space="preserve"> Expanded view of compound </w:t>
      </w:r>
      <w:r>
        <w:rPr>
          <w:b/>
        </w:rPr>
        <w:t>9</w:t>
      </w:r>
      <w:r>
        <w:t xml:space="preserve"> showing the (</w:t>
      </w:r>
      <w:r w:rsidRPr="00876881">
        <w:rPr>
          <w:b/>
        </w:rPr>
        <w:t>A</w:t>
      </w:r>
      <w:r>
        <w:t>) Br</w:t>
      </w:r>
      <w:r>
        <w:rPr>
          <w:rFonts w:cstheme="majorHAnsi"/>
        </w:rPr>
        <w:t>···</w:t>
      </w:r>
      <w:r>
        <w:t xml:space="preserve">H interactions with </w:t>
      </w:r>
      <w:proofErr w:type="spellStart"/>
      <w:r>
        <w:t>tolyl</w:t>
      </w:r>
      <w:proofErr w:type="spellEnd"/>
      <w:r>
        <w:t xml:space="preserve"> moiety</w:t>
      </w:r>
      <w:r w:rsidR="000F79FF">
        <w:t xml:space="preserve"> and</w:t>
      </w:r>
      <w:r>
        <w:t xml:space="preserve"> (</w:t>
      </w:r>
      <w:r w:rsidRPr="00876881">
        <w:rPr>
          <w:b/>
        </w:rPr>
        <w:t>B</w:t>
      </w:r>
      <w:r>
        <w:t>) edge-on interaction between the porphyrin macrocycles.</w:t>
      </w:r>
      <w:bookmarkEnd w:id="39"/>
    </w:p>
    <w:p w14:paraId="5DB0F867" w14:textId="77777777" w:rsidR="000025D7" w:rsidRPr="000025D7" w:rsidRDefault="000025D7" w:rsidP="000025D7">
      <w:pPr>
        <w:rPr>
          <w:lang w:val="en-IE"/>
        </w:rPr>
      </w:pPr>
    </w:p>
    <w:p w14:paraId="693677CF" w14:textId="77777777" w:rsidR="00670C85" w:rsidRDefault="00670C85" w:rsidP="00825AE8">
      <w:r>
        <w:br w:type="page"/>
      </w:r>
    </w:p>
    <w:p w14:paraId="699F2BB8" w14:textId="77777777" w:rsidR="00311DC3" w:rsidRDefault="00311DC3" w:rsidP="00311DC3">
      <w:r>
        <w:rPr>
          <w:noProof/>
          <w:lang w:val="de-DE" w:eastAsia="de-DE"/>
        </w:rPr>
        <w:lastRenderedPageBreak/>
        <w:drawing>
          <wp:inline distT="0" distB="0" distL="0" distR="0" wp14:anchorId="6356DB77" wp14:editId="162E5FDD">
            <wp:extent cx="5702060" cy="2967487"/>
            <wp:effectExtent l="0" t="0" r="0" b="4445"/>
            <wp:docPr id="100" name="Chart 10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0C206FE3" wp14:editId="53711FB2">
            <wp:extent cx="5701665" cy="2898475"/>
            <wp:effectExtent l="0" t="0" r="0" b="0"/>
            <wp:docPr id="101" name="Chart 10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14:paraId="1A5D24C9" w14:textId="77777777" w:rsidR="00311DC3" w:rsidRDefault="00311DC3" w:rsidP="009B3E99">
      <w:pPr>
        <w:pStyle w:val="berschrift2"/>
        <w:jc w:val="both"/>
      </w:pPr>
      <w:bookmarkStart w:id="40" w:name="_Toc45746972"/>
      <w:r>
        <w:rPr>
          <w:b/>
        </w:rPr>
        <w:t>Figure S40</w:t>
      </w:r>
      <w:r w:rsidRPr="00883069">
        <w:rPr>
          <w:b/>
        </w:rPr>
        <w:t>:</w:t>
      </w:r>
      <w:r>
        <w:t xml:space="preserve"> NSD charts for compounds </w:t>
      </w:r>
      <w:r>
        <w:rPr>
          <w:b/>
        </w:rPr>
        <w:t>9</w:t>
      </w:r>
      <w:r>
        <w:t>-</w:t>
      </w:r>
      <w:r>
        <w:rPr>
          <w:b/>
        </w:rPr>
        <w:t>15</w:t>
      </w:r>
      <w:r>
        <w:t>.</w:t>
      </w:r>
      <w:bookmarkEnd w:id="40"/>
    </w:p>
    <w:p w14:paraId="0258FEED" w14:textId="77777777" w:rsidR="00C97467" w:rsidRDefault="00C97467" w:rsidP="00C97467">
      <w:pPr>
        <w:rPr>
          <w:lang w:val="en-IE"/>
        </w:rPr>
      </w:pPr>
    </w:p>
    <w:p w14:paraId="2B387DA6" w14:textId="77777777" w:rsidR="00C97467" w:rsidRDefault="00C97467" w:rsidP="00C97467">
      <w:pPr>
        <w:rPr>
          <w:lang w:val="en-IE"/>
        </w:rPr>
      </w:pPr>
    </w:p>
    <w:p w14:paraId="313921F3" w14:textId="77777777" w:rsidR="00C97467" w:rsidRDefault="00C97467" w:rsidP="00C97467">
      <w:pPr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35D9CD66" wp14:editId="7FA9A4CE">
            <wp:extent cx="5715279" cy="2212355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842" cy="222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D82D2F" w14:textId="77777777" w:rsidR="00C97467" w:rsidRDefault="00C97467" w:rsidP="009B3E99">
      <w:pPr>
        <w:pStyle w:val="berschrift2"/>
        <w:jc w:val="both"/>
      </w:pPr>
      <w:bookmarkStart w:id="41" w:name="_Toc45746973"/>
      <w:r>
        <w:rPr>
          <w:b/>
        </w:rPr>
        <w:t>Figure S</w:t>
      </w:r>
      <w:r w:rsidR="0049338E">
        <w:rPr>
          <w:b/>
        </w:rPr>
        <w:t>41</w:t>
      </w:r>
      <w:r w:rsidRPr="003B26C0">
        <w:rPr>
          <w:b/>
        </w:rPr>
        <w:t>:</w:t>
      </w:r>
      <w:r>
        <w:t xml:space="preserve"> Expanded view of compound </w:t>
      </w:r>
      <w:r w:rsidR="0049338E">
        <w:rPr>
          <w:b/>
        </w:rPr>
        <w:t>11</w:t>
      </w:r>
      <w:r>
        <w:t xml:space="preserve"> showing the (</w:t>
      </w:r>
      <w:r w:rsidRPr="00876881">
        <w:rPr>
          <w:b/>
        </w:rPr>
        <w:t>A</w:t>
      </w:r>
      <w:r>
        <w:t>) edge-on interactions (</w:t>
      </w:r>
      <w:r w:rsidRPr="00876881">
        <w:rPr>
          <w:b/>
        </w:rPr>
        <w:t>B</w:t>
      </w:r>
      <w:r>
        <w:t>) Br</w:t>
      </w:r>
      <w:r>
        <w:rPr>
          <w:rFonts w:cstheme="majorHAnsi"/>
        </w:rPr>
        <w:t>···</w:t>
      </w:r>
      <w:r>
        <w:t>H interactions.</w:t>
      </w:r>
      <w:bookmarkEnd w:id="41"/>
    </w:p>
    <w:p w14:paraId="3B4A4FF9" w14:textId="77777777" w:rsidR="009C0484" w:rsidRDefault="009C0484" w:rsidP="00F60D1C">
      <w:pPr>
        <w:jc w:val="center"/>
        <w:rPr>
          <w:lang w:val="en-IE"/>
        </w:rPr>
      </w:pPr>
      <w:r>
        <w:rPr>
          <w:noProof/>
          <w:lang w:val="de-DE" w:eastAsia="de-DE"/>
        </w:rPr>
        <w:drawing>
          <wp:inline distT="0" distB="0" distL="0" distR="0" wp14:anchorId="2A24827A" wp14:editId="55AE3DBD">
            <wp:extent cx="3715686" cy="2765145"/>
            <wp:effectExtent l="0" t="0" r="0" b="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788" cy="2777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EACC83" w14:textId="77777777" w:rsidR="009C0484" w:rsidRDefault="009C0484" w:rsidP="009B3E99">
      <w:pPr>
        <w:pStyle w:val="berschrift2"/>
        <w:jc w:val="both"/>
      </w:pPr>
      <w:bookmarkStart w:id="42" w:name="_Toc45746974"/>
      <w:r>
        <w:rPr>
          <w:b/>
        </w:rPr>
        <w:t>Figure S42</w:t>
      </w:r>
      <w:r w:rsidRPr="003B26C0">
        <w:rPr>
          <w:b/>
        </w:rPr>
        <w:t>:</w:t>
      </w:r>
      <w:r>
        <w:t xml:space="preserve"> Expanded view of compound </w:t>
      </w:r>
      <w:r>
        <w:rPr>
          <w:b/>
        </w:rPr>
        <w:t>11</w:t>
      </w:r>
      <w:r>
        <w:t xml:space="preserve"> showing the </w:t>
      </w:r>
      <w:r w:rsidR="006853A8">
        <w:t>Br</w:t>
      </w:r>
      <w:r w:rsidR="006853A8">
        <w:rPr>
          <w:rFonts w:cstheme="majorHAnsi"/>
        </w:rPr>
        <w:t>···</w:t>
      </w:r>
      <w:r w:rsidR="006853A8">
        <w:t xml:space="preserve">Br </w:t>
      </w:r>
      <w:r w:rsidR="009B3E99">
        <w:t>contact</w:t>
      </w:r>
      <w:r w:rsidR="006853A8">
        <w:t>.</w:t>
      </w:r>
      <w:bookmarkEnd w:id="42"/>
    </w:p>
    <w:p w14:paraId="46B49B40" w14:textId="77777777" w:rsidR="00600948" w:rsidRDefault="00600948" w:rsidP="004B7CC1">
      <w:pPr>
        <w:rPr>
          <w:lang w:val="en-IE"/>
        </w:rPr>
      </w:pPr>
      <w:r>
        <w:rPr>
          <w:lang w:val="en-IE"/>
        </w:rPr>
        <w:br w:type="page"/>
      </w:r>
    </w:p>
    <w:p w14:paraId="19B4C20A" w14:textId="77777777" w:rsidR="00600948" w:rsidRDefault="007D67FE" w:rsidP="004B7CC1">
      <w:pPr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18835713" wp14:editId="01B03E76">
            <wp:extent cx="5214169" cy="5181905"/>
            <wp:effectExtent l="0" t="0" r="0" b="0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055" cy="519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84C0AA" w14:textId="77777777" w:rsidR="00600948" w:rsidRDefault="00600948" w:rsidP="00600948">
      <w:pPr>
        <w:pStyle w:val="berschrift2"/>
        <w:jc w:val="both"/>
      </w:pPr>
      <w:bookmarkStart w:id="43" w:name="_Toc45746975"/>
      <w:r>
        <w:rPr>
          <w:b/>
        </w:rPr>
        <w:t>Figure S43</w:t>
      </w:r>
      <w:r w:rsidRPr="003B26C0">
        <w:rPr>
          <w:b/>
        </w:rPr>
        <w:t>:</w:t>
      </w:r>
      <w:r>
        <w:t xml:space="preserve"> Expanded view of compound </w:t>
      </w:r>
      <w:r>
        <w:rPr>
          <w:b/>
        </w:rPr>
        <w:t>1</w:t>
      </w:r>
      <w:r w:rsidR="006871D9">
        <w:rPr>
          <w:b/>
        </w:rPr>
        <w:t>2</w:t>
      </w:r>
      <w:r>
        <w:t xml:space="preserve"> showing the </w:t>
      </w:r>
      <w:r w:rsidR="00E24BA6">
        <w:t xml:space="preserve">(A) </w:t>
      </w:r>
      <w:r w:rsidR="007D67FE">
        <w:t>alkyl chain interactions</w:t>
      </w:r>
      <w:r w:rsidR="00E24BA6">
        <w:t xml:space="preserve"> (B) porphyrin stacking (C) close packing side-on alignment</w:t>
      </w:r>
      <w:r>
        <w:t>.</w:t>
      </w:r>
      <w:bookmarkEnd w:id="43"/>
    </w:p>
    <w:p w14:paraId="6DE01B16" w14:textId="77777777" w:rsidR="0072134D" w:rsidRDefault="0072134D" w:rsidP="0072134D">
      <w:pPr>
        <w:rPr>
          <w:lang w:val="en-IE"/>
        </w:rPr>
      </w:pPr>
    </w:p>
    <w:p w14:paraId="497C1952" w14:textId="77777777" w:rsidR="0072134D" w:rsidRDefault="0072134D" w:rsidP="00794A09">
      <w:pPr>
        <w:jc w:val="center"/>
        <w:rPr>
          <w:lang w:val="en-IE"/>
        </w:rPr>
      </w:pPr>
      <w:r w:rsidRPr="0072134D">
        <w:rPr>
          <w:noProof/>
          <w:lang w:val="de-DE" w:eastAsia="de-DE"/>
        </w:rPr>
        <w:lastRenderedPageBreak/>
        <w:drawing>
          <wp:inline distT="0" distB="0" distL="0" distR="0" wp14:anchorId="6158DE13" wp14:editId="294C7B5D">
            <wp:extent cx="3964961" cy="4493623"/>
            <wp:effectExtent l="0" t="0" r="0" b="0"/>
            <wp:docPr id="1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4961" cy="4493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44238" w14:textId="77777777" w:rsidR="0072134D" w:rsidRPr="0072134D" w:rsidRDefault="0072134D" w:rsidP="006871D9">
      <w:pPr>
        <w:pStyle w:val="berschrift2"/>
      </w:pPr>
      <w:bookmarkStart w:id="44" w:name="_Toc45746976"/>
      <w:r>
        <w:rPr>
          <w:b/>
        </w:rPr>
        <w:t>Figure S44</w:t>
      </w:r>
      <w:r w:rsidRPr="003B26C0">
        <w:rPr>
          <w:b/>
        </w:rPr>
        <w:t>:</w:t>
      </w:r>
      <w:r>
        <w:t xml:space="preserve"> Packing diagram of compound </w:t>
      </w:r>
      <w:r>
        <w:rPr>
          <w:b/>
        </w:rPr>
        <w:t>12</w:t>
      </w:r>
      <w:r>
        <w:t xml:space="preserve"> looking down the </w:t>
      </w:r>
      <w:r>
        <w:rPr>
          <w:i/>
        </w:rPr>
        <w:t>a</w:t>
      </w:r>
      <w:r>
        <w:t>-axis.</w:t>
      </w:r>
      <w:bookmarkEnd w:id="44"/>
    </w:p>
    <w:p w14:paraId="27CD399C" w14:textId="77777777" w:rsidR="00A37DA3" w:rsidRDefault="00A37DA3" w:rsidP="00A37DA3">
      <w:pPr>
        <w:rPr>
          <w:lang w:val="en-IE"/>
        </w:rPr>
      </w:pPr>
      <w:r>
        <w:rPr>
          <w:lang w:val="en-IE"/>
        </w:rPr>
        <w:br w:type="page"/>
      </w:r>
    </w:p>
    <w:p w14:paraId="0727D24B" w14:textId="77777777" w:rsidR="00A37DA3" w:rsidRDefault="00A37DA3" w:rsidP="00A37DA3">
      <w:pPr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76255DF2" wp14:editId="129211D7">
            <wp:extent cx="5676595" cy="4120213"/>
            <wp:effectExtent l="0" t="0" r="0" b="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221" cy="413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BB38B4" w14:textId="77777777" w:rsidR="00A37DA3" w:rsidRDefault="00A37DA3" w:rsidP="00A37DA3">
      <w:pPr>
        <w:pStyle w:val="berschrift2"/>
        <w:jc w:val="both"/>
      </w:pPr>
      <w:bookmarkStart w:id="45" w:name="_Toc45746977"/>
      <w:r>
        <w:rPr>
          <w:b/>
        </w:rPr>
        <w:t>Figure S44</w:t>
      </w:r>
      <w:r w:rsidRPr="003B26C0">
        <w:rPr>
          <w:b/>
        </w:rPr>
        <w:t>:</w:t>
      </w:r>
      <w:r>
        <w:t xml:space="preserve"> Expanded view of compound </w:t>
      </w:r>
      <w:r>
        <w:rPr>
          <w:b/>
        </w:rPr>
        <w:t>1</w:t>
      </w:r>
      <w:r w:rsidR="006871D9">
        <w:rPr>
          <w:b/>
        </w:rPr>
        <w:t>2</w:t>
      </w:r>
      <w:r>
        <w:t xml:space="preserve"> showing the </w:t>
      </w:r>
      <w:r w:rsidR="00C47B6B">
        <w:t xml:space="preserve">head-to-head </w:t>
      </w:r>
      <w:r>
        <w:t>Br</w:t>
      </w:r>
      <w:r>
        <w:rPr>
          <w:rFonts w:cstheme="majorHAnsi"/>
        </w:rPr>
        <w:t>···</w:t>
      </w:r>
      <w:r w:rsidR="00C47B6B">
        <w:t>H</w:t>
      </w:r>
      <w:r>
        <w:t xml:space="preserve"> contact.</w:t>
      </w:r>
      <w:bookmarkEnd w:id="45"/>
    </w:p>
    <w:p w14:paraId="327B005F" w14:textId="77777777" w:rsidR="00167AD8" w:rsidRDefault="00B72A6F" w:rsidP="00167AD8">
      <w:pPr>
        <w:rPr>
          <w:lang w:val="en-IE"/>
        </w:rPr>
      </w:pPr>
      <w:r>
        <w:rPr>
          <w:noProof/>
          <w:lang w:val="de-DE" w:eastAsia="de-DE"/>
        </w:rPr>
        <w:drawing>
          <wp:inline distT="0" distB="0" distL="0" distR="0" wp14:anchorId="08C32194" wp14:editId="40EBCE48">
            <wp:extent cx="5711588" cy="3058937"/>
            <wp:effectExtent l="0" t="0" r="381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761" cy="3070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CA1215" w14:textId="36E418CA" w:rsidR="00B72A6F" w:rsidRDefault="00B72A6F" w:rsidP="00B72A6F">
      <w:pPr>
        <w:pStyle w:val="berschrift2"/>
        <w:jc w:val="both"/>
      </w:pPr>
      <w:bookmarkStart w:id="46" w:name="_Toc45746978"/>
      <w:r>
        <w:rPr>
          <w:b/>
        </w:rPr>
        <w:t>Figure S45</w:t>
      </w:r>
      <w:r w:rsidRPr="003B26C0">
        <w:rPr>
          <w:b/>
        </w:rPr>
        <w:t>:</w:t>
      </w:r>
      <w:r>
        <w:t xml:space="preserve"> Expanded view of compound </w:t>
      </w:r>
      <w:r>
        <w:rPr>
          <w:b/>
        </w:rPr>
        <w:t>1</w:t>
      </w:r>
      <w:r w:rsidR="00980164">
        <w:rPr>
          <w:b/>
        </w:rPr>
        <w:t>3</w:t>
      </w:r>
      <w:r>
        <w:t xml:space="preserve"> showing </w:t>
      </w:r>
      <w:r w:rsidR="00261D23">
        <w:t>(</w:t>
      </w:r>
      <w:r w:rsidR="00261D23" w:rsidRPr="00280A16">
        <w:rPr>
          <w:b/>
        </w:rPr>
        <w:t>A</w:t>
      </w:r>
      <w:r w:rsidR="00261D23">
        <w:t>) Br</w:t>
      </w:r>
      <w:r w:rsidR="00261D23">
        <w:rPr>
          <w:rFonts w:cstheme="majorHAnsi"/>
        </w:rPr>
        <w:t>···</w:t>
      </w:r>
      <w:r w:rsidR="00261D23">
        <w:t>H interactions with pyrrole units and methoxy group (</w:t>
      </w:r>
      <w:r w:rsidR="00261D23">
        <w:rPr>
          <w:b/>
        </w:rPr>
        <w:t>B</w:t>
      </w:r>
      <w:r w:rsidR="00261D23">
        <w:t>) Br</w:t>
      </w:r>
      <w:r w:rsidR="00261D23">
        <w:rPr>
          <w:rFonts w:cstheme="majorHAnsi"/>
        </w:rPr>
        <w:t>···</w:t>
      </w:r>
      <w:r w:rsidR="00261D23">
        <w:t>H interactions with hexyl chains.</w:t>
      </w:r>
      <w:bookmarkEnd w:id="46"/>
    </w:p>
    <w:p w14:paraId="6A2473BD" w14:textId="77777777" w:rsidR="00311DC3" w:rsidRDefault="00311DC3" w:rsidP="00825AE8">
      <w:r>
        <w:br w:type="page"/>
      </w:r>
    </w:p>
    <w:p w14:paraId="1378F7C6" w14:textId="77777777" w:rsidR="006368C4" w:rsidRDefault="006368C4" w:rsidP="00825AE8">
      <w:r>
        <w:rPr>
          <w:noProof/>
          <w:lang w:val="de-DE" w:eastAsia="de-DE"/>
        </w:rPr>
        <w:lastRenderedPageBreak/>
        <w:drawing>
          <wp:inline distT="0" distB="0" distL="0" distR="0" wp14:anchorId="31557DBE" wp14:editId="37C5B6D8">
            <wp:extent cx="5702196" cy="303349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86" cy="305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43B320" w14:textId="77777777" w:rsidR="00261D23" w:rsidRDefault="006368C4" w:rsidP="00261D23">
      <w:pPr>
        <w:pStyle w:val="berschrift2"/>
        <w:jc w:val="both"/>
      </w:pPr>
      <w:bookmarkStart w:id="47" w:name="_Toc45746979"/>
      <w:r>
        <w:rPr>
          <w:b/>
        </w:rPr>
        <w:t>Figure S46</w:t>
      </w:r>
      <w:r w:rsidRPr="003B26C0">
        <w:rPr>
          <w:b/>
        </w:rPr>
        <w:t>:</w:t>
      </w:r>
      <w:r>
        <w:t xml:space="preserve"> Expanded view of compound </w:t>
      </w:r>
      <w:r w:rsidR="00E33A3C">
        <w:rPr>
          <w:b/>
        </w:rPr>
        <w:t>13A</w:t>
      </w:r>
      <w:r>
        <w:t xml:space="preserve"> showing </w:t>
      </w:r>
      <w:bookmarkEnd w:id="47"/>
      <w:r w:rsidR="00261D23">
        <w:t>(</w:t>
      </w:r>
      <w:r w:rsidR="00261D23" w:rsidRPr="00280A16">
        <w:rPr>
          <w:b/>
        </w:rPr>
        <w:t>A</w:t>
      </w:r>
      <w:r w:rsidR="00261D23">
        <w:t>) Br</w:t>
      </w:r>
      <w:r w:rsidR="00261D23">
        <w:rPr>
          <w:rFonts w:cstheme="majorHAnsi"/>
        </w:rPr>
        <w:t>···</w:t>
      </w:r>
      <w:r w:rsidR="00261D23">
        <w:t>H interactions with pyrrole units and methoxy group (</w:t>
      </w:r>
      <w:r w:rsidR="00261D23">
        <w:rPr>
          <w:b/>
        </w:rPr>
        <w:t>B</w:t>
      </w:r>
      <w:r w:rsidR="00261D23">
        <w:t>) Br</w:t>
      </w:r>
      <w:r w:rsidR="00261D23">
        <w:rPr>
          <w:rFonts w:cstheme="majorHAnsi"/>
        </w:rPr>
        <w:t>···</w:t>
      </w:r>
      <w:r w:rsidR="00261D23">
        <w:t>H interactions with hexyl chains.</w:t>
      </w:r>
    </w:p>
    <w:p w14:paraId="25BED025" w14:textId="3E3B8A86" w:rsidR="00354BA7" w:rsidRDefault="00354BA7" w:rsidP="006B3960">
      <w:r>
        <w:rPr>
          <w:noProof/>
          <w:lang w:val="de-DE" w:eastAsia="de-DE"/>
        </w:rPr>
        <w:drawing>
          <wp:inline distT="0" distB="0" distL="0" distR="0" wp14:anchorId="3704479F" wp14:editId="3A3C7FB8">
            <wp:extent cx="5699485" cy="458677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614" cy="4594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43D8A9" w14:textId="77777777" w:rsidR="00354BA7" w:rsidRDefault="00354BA7" w:rsidP="00354BA7">
      <w:pPr>
        <w:pStyle w:val="berschrift2"/>
        <w:jc w:val="both"/>
      </w:pPr>
      <w:bookmarkStart w:id="48" w:name="_Toc45746980"/>
      <w:r>
        <w:rPr>
          <w:b/>
        </w:rPr>
        <w:t>Figure S4</w:t>
      </w:r>
      <w:r w:rsidR="004A1BF7">
        <w:rPr>
          <w:b/>
        </w:rPr>
        <w:t>7</w:t>
      </w:r>
      <w:r w:rsidRPr="003B26C0">
        <w:rPr>
          <w:b/>
        </w:rPr>
        <w:t>:</w:t>
      </w:r>
      <w:r>
        <w:t xml:space="preserve"> Packing diagrams for compound </w:t>
      </w:r>
      <w:r>
        <w:rPr>
          <w:b/>
        </w:rPr>
        <w:t>13</w:t>
      </w:r>
      <w:r>
        <w:t xml:space="preserve"> (A) and </w:t>
      </w:r>
      <w:r>
        <w:rPr>
          <w:b/>
        </w:rPr>
        <w:t>13A</w:t>
      </w:r>
      <w:r>
        <w:t xml:space="preserve"> </w:t>
      </w:r>
      <w:r w:rsidR="006C62A2">
        <w:t>(B)</w:t>
      </w:r>
      <w:r w:rsidR="001A6B2D">
        <w:t xml:space="preserve"> looking down the </w:t>
      </w:r>
      <w:r w:rsidR="001A6B2D">
        <w:rPr>
          <w:i/>
        </w:rPr>
        <w:t>b</w:t>
      </w:r>
      <w:r w:rsidR="001A6B2D">
        <w:t>-axis</w:t>
      </w:r>
      <w:r w:rsidR="006C62A2">
        <w:t>.</w:t>
      </w:r>
      <w:bookmarkEnd w:id="48"/>
    </w:p>
    <w:p w14:paraId="59DB8E3B" w14:textId="77777777" w:rsidR="00D43815" w:rsidRDefault="00D43815" w:rsidP="00825AE8">
      <w:r>
        <w:br w:type="page"/>
      </w:r>
    </w:p>
    <w:p w14:paraId="56EC482C" w14:textId="77777777" w:rsidR="00354BA7" w:rsidRDefault="00D651E4" w:rsidP="00825AE8">
      <w:r>
        <w:rPr>
          <w:noProof/>
          <w:lang w:val="de-DE" w:eastAsia="de-DE"/>
        </w:rPr>
        <w:lastRenderedPageBreak/>
        <w:drawing>
          <wp:inline distT="0" distB="0" distL="0" distR="0" wp14:anchorId="3DFC9155" wp14:editId="1D603B67">
            <wp:extent cx="5691296" cy="2260186"/>
            <wp:effectExtent l="0" t="0" r="5080" b="698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332" cy="22764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E289E5" w14:textId="681B228A" w:rsidR="00261D23" w:rsidRDefault="00D651E4" w:rsidP="00261D23">
      <w:pPr>
        <w:pStyle w:val="berschrift2"/>
        <w:jc w:val="both"/>
      </w:pPr>
      <w:bookmarkStart w:id="49" w:name="_Toc45746981"/>
      <w:r>
        <w:rPr>
          <w:b/>
        </w:rPr>
        <w:t xml:space="preserve">Figure </w:t>
      </w:r>
      <w:r w:rsidRPr="001D431C">
        <w:rPr>
          <w:b/>
        </w:rPr>
        <w:t>S48:</w:t>
      </w:r>
      <w:r w:rsidRPr="00FE4D83">
        <w:t xml:space="preserve"> Expanded view of compound </w:t>
      </w:r>
      <w:r w:rsidRPr="00FE4D83">
        <w:rPr>
          <w:b/>
        </w:rPr>
        <w:t>14</w:t>
      </w:r>
      <w:r w:rsidRPr="00261D23">
        <w:t xml:space="preserve"> showing </w:t>
      </w:r>
      <w:bookmarkEnd w:id="49"/>
      <w:r w:rsidR="00261D23">
        <w:t>(</w:t>
      </w:r>
      <w:r w:rsidR="00261D23" w:rsidRPr="00280A16">
        <w:rPr>
          <w:b/>
        </w:rPr>
        <w:t>A</w:t>
      </w:r>
      <w:r w:rsidR="00261D23">
        <w:t>) Br</w:t>
      </w:r>
      <w:r w:rsidR="00261D23">
        <w:rPr>
          <w:rFonts w:cstheme="majorHAnsi"/>
        </w:rPr>
        <w:t>···</w:t>
      </w:r>
      <w:r w:rsidR="00261D23">
        <w:t>H interactions with pyrrole units, methoxy group, and the hexyl chains (</w:t>
      </w:r>
      <w:r w:rsidR="00261D23">
        <w:rPr>
          <w:b/>
        </w:rPr>
        <w:t>B</w:t>
      </w:r>
      <w:r w:rsidR="00261D23">
        <w:t>) Br</w:t>
      </w:r>
      <w:r w:rsidR="00261D23">
        <w:rPr>
          <w:rFonts w:cstheme="majorHAnsi"/>
        </w:rPr>
        <w:t>···</w:t>
      </w:r>
      <w:r w:rsidR="00261D23">
        <w:t>H interactions with methoxy group.</w:t>
      </w:r>
    </w:p>
    <w:p w14:paraId="3C7E2786" w14:textId="56D10E00" w:rsidR="0007690D" w:rsidRDefault="0007690D" w:rsidP="006B3960">
      <w:r w:rsidRPr="0007690D">
        <w:rPr>
          <w:noProof/>
          <w:lang w:val="de-DE" w:eastAsia="de-DE"/>
        </w:rPr>
        <w:drawing>
          <wp:inline distT="0" distB="0" distL="0" distR="0" wp14:anchorId="0FD3A9E0" wp14:editId="4628A67B">
            <wp:extent cx="5731510" cy="4117975"/>
            <wp:effectExtent l="0" t="0" r="0" b="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F1266" w14:textId="77777777" w:rsidR="0007690D" w:rsidRDefault="0007690D" w:rsidP="00FE1FBE">
      <w:pPr>
        <w:pStyle w:val="berschrift2"/>
        <w:jc w:val="both"/>
      </w:pPr>
      <w:bookmarkStart w:id="50" w:name="_Toc45746982"/>
      <w:r>
        <w:rPr>
          <w:b/>
        </w:rPr>
        <w:t>Figure S49</w:t>
      </w:r>
      <w:r w:rsidRPr="003B26C0">
        <w:rPr>
          <w:b/>
        </w:rPr>
        <w:t>:</w:t>
      </w:r>
      <w:r>
        <w:t xml:space="preserve"> Packing diagrams for compound </w:t>
      </w:r>
      <w:r>
        <w:rPr>
          <w:b/>
        </w:rPr>
        <w:t>14</w:t>
      </w:r>
      <w:r>
        <w:t xml:space="preserve"> looking down the </w:t>
      </w:r>
      <w:r>
        <w:rPr>
          <w:i/>
        </w:rPr>
        <w:t>b</w:t>
      </w:r>
      <w:r>
        <w:t>-axis.</w:t>
      </w:r>
      <w:bookmarkEnd w:id="50"/>
    </w:p>
    <w:p w14:paraId="1331C147" w14:textId="77777777" w:rsidR="00B3655C" w:rsidRDefault="00B3655C" w:rsidP="0086548C">
      <w:pPr>
        <w:rPr>
          <w:lang w:val="en-IE"/>
        </w:rPr>
      </w:pPr>
      <w:r>
        <w:rPr>
          <w:lang w:val="en-IE"/>
        </w:rPr>
        <w:br w:type="page"/>
      </w:r>
    </w:p>
    <w:p w14:paraId="76D07BAF" w14:textId="77777777" w:rsidR="0086548C" w:rsidRDefault="00E5287D" w:rsidP="0086548C">
      <w:pPr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208787B0" wp14:editId="0A6D3DF6">
            <wp:extent cx="5713804" cy="2836203"/>
            <wp:effectExtent l="0" t="0" r="1270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376" cy="2848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25DFF0" w14:textId="77777777" w:rsidR="00E4174C" w:rsidRDefault="003A4B07" w:rsidP="00FE1FBE">
      <w:pPr>
        <w:pStyle w:val="berschrift2"/>
        <w:jc w:val="both"/>
      </w:pPr>
      <w:bookmarkStart w:id="51" w:name="_Toc45746983"/>
      <w:r>
        <w:rPr>
          <w:b/>
        </w:rPr>
        <w:t>Figure S50</w:t>
      </w:r>
      <w:r w:rsidR="00E4174C" w:rsidRPr="003B26C0">
        <w:rPr>
          <w:b/>
        </w:rPr>
        <w:t>:</w:t>
      </w:r>
      <w:r w:rsidR="00E4174C">
        <w:t xml:space="preserve"> </w:t>
      </w:r>
      <w:r w:rsidR="00E4174C" w:rsidRPr="00E4174C">
        <w:t xml:space="preserve">Expanded view of compound </w:t>
      </w:r>
      <w:r w:rsidR="00E4174C" w:rsidRPr="00E4174C">
        <w:rPr>
          <w:b/>
        </w:rPr>
        <w:t>1</w:t>
      </w:r>
      <w:r w:rsidR="00E4174C">
        <w:rPr>
          <w:b/>
        </w:rPr>
        <w:t>5</w:t>
      </w:r>
      <w:r w:rsidR="00E4174C" w:rsidRPr="00E4174C">
        <w:t xml:space="preserve"> showing the </w:t>
      </w:r>
      <w:r w:rsidR="00300038">
        <w:t>above (</w:t>
      </w:r>
      <w:r w:rsidR="00300038" w:rsidRPr="00473FC5">
        <w:rPr>
          <w:b/>
        </w:rPr>
        <w:t>A</w:t>
      </w:r>
      <w:r w:rsidR="00300038">
        <w:t>) and below (</w:t>
      </w:r>
      <w:r w:rsidR="00300038" w:rsidRPr="00473FC5">
        <w:rPr>
          <w:b/>
        </w:rPr>
        <w:t>B</w:t>
      </w:r>
      <w:r w:rsidR="00300038">
        <w:t>) plane interactions between porphyrins.</w:t>
      </w:r>
      <w:bookmarkEnd w:id="51"/>
    </w:p>
    <w:p w14:paraId="430CBB4D" w14:textId="77777777" w:rsidR="00CC7F7B" w:rsidRDefault="00CC7F7B" w:rsidP="00CC7F7B">
      <w:pPr>
        <w:rPr>
          <w:lang w:val="en-IE"/>
        </w:rPr>
      </w:pPr>
    </w:p>
    <w:p w14:paraId="5A7A4CE4" w14:textId="77777777" w:rsidR="002F3171" w:rsidRDefault="002F3171" w:rsidP="00CC7F7B">
      <w:pPr>
        <w:rPr>
          <w:lang w:val="en-IE"/>
        </w:rPr>
      </w:pPr>
      <w:r>
        <w:rPr>
          <w:noProof/>
          <w:lang w:val="de-DE" w:eastAsia="de-DE"/>
        </w:rPr>
        <w:drawing>
          <wp:inline distT="0" distB="0" distL="0" distR="0" wp14:anchorId="1BEEC3BC" wp14:editId="31D7D412">
            <wp:extent cx="5897994" cy="3190728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941" cy="3203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E4B174" w14:textId="77777777" w:rsidR="002F3171" w:rsidRPr="00965FDA" w:rsidRDefault="002F3171" w:rsidP="002F3171">
      <w:pPr>
        <w:pStyle w:val="berschrift2"/>
      </w:pPr>
      <w:bookmarkStart w:id="52" w:name="_Toc45746984"/>
      <w:r>
        <w:rPr>
          <w:b/>
        </w:rPr>
        <w:t>Figure S51</w:t>
      </w:r>
      <w:r w:rsidRPr="003B26C0">
        <w:rPr>
          <w:b/>
        </w:rPr>
        <w:t>:</w:t>
      </w:r>
      <w:r>
        <w:t xml:space="preserve"> </w:t>
      </w:r>
      <w:r w:rsidRPr="00E4174C">
        <w:t xml:space="preserve">Expanded view of compound </w:t>
      </w:r>
      <w:r w:rsidRPr="00E4174C">
        <w:rPr>
          <w:b/>
        </w:rPr>
        <w:t>1</w:t>
      </w:r>
      <w:r>
        <w:rPr>
          <w:b/>
        </w:rPr>
        <w:t>5</w:t>
      </w:r>
      <w:r w:rsidRPr="00E4174C">
        <w:t xml:space="preserve"> showing</w:t>
      </w:r>
      <w:r w:rsidR="00965FDA">
        <w:t xml:space="preserve"> face-to-edge (</w:t>
      </w:r>
      <w:r w:rsidR="00965FDA">
        <w:rPr>
          <w:b/>
        </w:rPr>
        <w:t>A</w:t>
      </w:r>
      <w:r w:rsidR="00965FDA">
        <w:t>) and hydrogen bonded network (</w:t>
      </w:r>
      <w:r w:rsidR="00965FDA" w:rsidRPr="00965FDA">
        <w:rPr>
          <w:b/>
        </w:rPr>
        <w:t>B</w:t>
      </w:r>
      <w:r w:rsidR="00965FDA">
        <w:t>).</w:t>
      </w:r>
      <w:bookmarkEnd w:id="52"/>
    </w:p>
    <w:p w14:paraId="007874D4" w14:textId="77777777" w:rsidR="00CC7F7B" w:rsidRDefault="00CC7F7B" w:rsidP="00CC7F7B">
      <w:pPr>
        <w:rPr>
          <w:lang w:val="en-IE"/>
        </w:rPr>
      </w:pPr>
      <w:r>
        <w:rPr>
          <w:lang w:val="en-IE"/>
        </w:rPr>
        <w:br w:type="page"/>
      </w:r>
    </w:p>
    <w:p w14:paraId="282699A5" w14:textId="77777777" w:rsidR="00E4174C" w:rsidRDefault="00B3655C" w:rsidP="0086548C">
      <w:pPr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3FEF8909" wp14:editId="6368F795">
            <wp:extent cx="5742621" cy="3044426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702" cy="3054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E1245C" w14:textId="77777777" w:rsidR="00B3655C" w:rsidRDefault="00B3655C" w:rsidP="00B3655C">
      <w:pPr>
        <w:pStyle w:val="berschrift2"/>
        <w:jc w:val="both"/>
      </w:pPr>
      <w:bookmarkStart w:id="53" w:name="_Toc45746985"/>
      <w:r>
        <w:rPr>
          <w:b/>
        </w:rPr>
        <w:t>Figure S5</w:t>
      </w:r>
      <w:r w:rsidR="00CC7F7B">
        <w:rPr>
          <w:b/>
        </w:rPr>
        <w:t>2</w:t>
      </w:r>
      <w:r w:rsidRPr="003B26C0">
        <w:rPr>
          <w:b/>
        </w:rPr>
        <w:t>:</w:t>
      </w:r>
      <w:r>
        <w:t xml:space="preserve"> Packing diagrams for compound </w:t>
      </w:r>
      <w:r>
        <w:rPr>
          <w:b/>
        </w:rPr>
        <w:t>15</w:t>
      </w:r>
      <w:r>
        <w:t xml:space="preserve"> looking down the </w:t>
      </w:r>
      <w:r>
        <w:rPr>
          <w:i/>
        </w:rPr>
        <w:t>b</w:t>
      </w:r>
      <w:r>
        <w:t>-axis.</w:t>
      </w:r>
      <w:bookmarkEnd w:id="53"/>
    </w:p>
    <w:p w14:paraId="373CC576" w14:textId="77777777" w:rsidR="006368C4" w:rsidRDefault="006368C4" w:rsidP="00825AE8">
      <w:r>
        <w:br w:type="page"/>
      </w:r>
    </w:p>
    <w:tbl>
      <w:tblPr>
        <w:tblStyle w:val="Tabellenraster"/>
        <w:tblW w:w="5535" w:type="pct"/>
        <w:jc w:val="center"/>
        <w:tblLook w:val="04A0" w:firstRow="1" w:lastRow="0" w:firstColumn="1" w:lastColumn="0" w:noHBand="0" w:noVBand="1"/>
      </w:tblPr>
      <w:tblGrid>
        <w:gridCol w:w="573"/>
        <w:gridCol w:w="1691"/>
        <w:gridCol w:w="1495"/>
        <w:gridCol w:w="1547"/>
        <w:gridCol w:w="1509"/>
        <w:gridCol w:w="1539"/>
        <w:gridCol w:w="1627"/>
      </w:tblGrid>
      <w:tr w:rsidR="008933EC" w14:paraId="72812BA2" w14:textId="77777777" w:rsidTr="00F730F8">
        <w:trPr>
          <w:trHeight w:val="413"/>
          <w:jc w:val="center"/>
        </w:trPr>
        <w:tc>
          <w:tcPr>
            <w:tcW w:w="287" w:type="pct"/>
            <w:tcBorders>
              <w:right w:val="dotted" w:sz="4" w:space="0" w:color="auto"/>
            </w:tcBorders>
            <w:vAlign w:val="center"/>
          </w:tcPr>
          <w:p w14:paraId="31700E9E" w14:textId="77777777" w:rsidR="008933EC" w:rsidRPr="003A3626" w:rsidRDefault="008933EC" w:rsidP="00F763BF">
            <w:pPr>
              <w:jc w:val="center"/>
              <w:rPr>
                <w:noProof/>
                <w:lang w:val="en-IE" w:eastAsia="en-IE"/>
              </w:rPr>
            </w:pPr>
          </w:p>
        </w:tc>
        <w:tc>
          <w:tcPr>
            <w:tcW w:w="847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2ED9991" w14:textId="77777777" w:rsidR="008933EC" w:rsidRPr="003A3626" w:rsidRDefault="008933EC" w:rsidP="00F763BF">
            <w:pPr>
              <w:jc w:val="center"/>
            </w:pPr>
            <w:r w:rsidRPr="003A3626"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·C</w:t>
            </w:r>
          </w:p>
        </w:tc>
        <w:tc>
          <w:tcPr>
            <w:tcW w:w="749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029252B" w14:textId="77777777" w:rsidR="008933EC" w:rsidRPr="003A3626" w:rsidRDefault="008933EC" w:rsidP="00F763BF">
            <w:pPr>
              <w:jc w:val="center"/>
            </w:pPr>
            <w:r>
              <w:t>C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·C</w:t>
            </w:r>
          </w:p>
        </w:tc>
        <w:tc>
          <w:tcPr>
            <w:tcW w:w="775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583C621" w14:textId="77777777" w:rsidR="008933EC" w:rsidRPr="003A3626" w:rsidRDefault="008933EC" w:rsidP="00F763BF">
            <w:pPr>
              <w:jc w:val="center"/>
            </w:pPr>
            <w:r>
              <w:rPr>
                <w:rFonts w:cstheme="minorHAnsi"/>
              </w:rPr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756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B549BDB" w14:textId="77777777" w:rsidR="008933EC" w:rsidRPr="003A3626" w:rsidRDefault="008933EC" w:rsidP="00F763BF">
            <w:pPr>
              <w:jc w:val="center"/>
            </w:pPr>
            <w:r>
              <w:rPr>
                <w:rFonts w:cstheme="minorHAnsi"/>
              </w:rPr>
              <w:t>C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771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7EBFF6C" w14:textId="77777777" w:rsidR="008933EC" w:rsidRPr="003A3626" w:rsidRDefault="008933EC" w:rsidP="00F763BF">
            <w:pPr>
              <w:jc w:val="center"/>
            </w:pPr>
            <w:r>
              <w:rPr>
                <w:rFonts w:cstheme="minorHAnsi"/>
              </w:rPr>
              <w:t>H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815" w:type="pct"/>
            <w:tcBorders>
              <w:left w:val="dotted" w:sz="4" w:space="0" w:color="auto"/>
            </w:tcBorders>
            <w:vAlign w:val="center"/>
          </w:tcPr>
          <w:p w14:paraId="03B28411" w14:textId="77777777" w:rsidR="008933EC" w:rsidRPr="003A3626" w:rsidRDefault="008933EC" w:rsidP="00F763BF">
            <w:pPr>
              <w:jc w:val="center"/>
            </w:pPr>
            <w:r w:rsidRPr="003A3626"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X</w:t>
            </w:r>
          </w:p>
        </w:tc>
      </w:tr>
      <w:tr w:rsidR="008933EC" w14:paraId="08D0100A" w14:textId="77777777" w:rsidTr="00F763BF">
        <w:trPr>
          <w:trHeight w:val="1541"/>
          <w:jc w:val="center"/>
        </w:trPr>
        <w:tc>
          <w:tcPr>
            <w:tcW w:w="287" w:type="pct"/>
          </w:tcPr>
          <w:p w14:paraId="6073CD2D" w14:textId="77777777" w:rsidR="008933EC" w:rsidRPr="00E32A62" w:rsidRDefault="008933E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9</w:t>
            </w:r>
          </w:p>
        </w:tc>
        <w:tc>
          <w:tcPr>
            <w:tcW w:w="4713" w:type="pct"/>
            <w:gridSpan w:val="6"/>
          </w:tcPr>
          <w:p w14:paraId="559323C5" w14:textId="77777777" w:rsidR="008933EC" w:rsidRDefault="008933E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4CEEFCC0" wp14:editId="076321A1">
                  <wp:extent cx="4848225" cy="914159"/>
                  <wp:effectExtent l="0" t="0" r="0" b="635"/>
                  <wp:docPr id="46" name="Picture 46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9 MS545.tif"/>
                          <pic:cNvPicPr/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4066" cy="928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33EC" w14:paraId="53204A65" w14:textId="77777777" w:rsidTr="00F763BF">
        <w:trPr>
          <w:trHeight w:val="1473"/>
          <w:jc w:val="center"/>
        </w:trPr>
        <w:tc>
          <w:tcPr>
            <w:tcW w:w="287" w:type="pct"/>
          </w:tcPr>
          <w:p w14:paraId="31041072" w14:textId="77777777" w:rsidR="008933EC" w:rsidRPr="00E32A62" w:rsidRDefault="008933E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10</w:t>
            </w:r>
          </w:p>
        </w:tc>
        <w:tc>
          <w:tcPr>
            <w:tcW w:w="4713" w:type="pct"/>
            <w:gridSpan w:val="6"/>
          </w:tcPr>
          <w:p w14:paraId="03F7C3D4" w14:textId="77777777" w:rsidR="008933EC" w:rsidRDefault="008933E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010DC2BB" wp14:editId="07F43DFA">
                  <wp:extent cx="5836722" cy="901792"/>
                  <wp:effectExtent l="0" t="0" r="0" b="0"/>
                  <wp:docPr id="47" name="Picture 47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10 HE006.tif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7785" cy="966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33EC" w14:paraId="407DEB46" w14:textId="77777777" w:rsidTr="00F763BF">
        <w:trPr>
          <w:trHeight w:val="1603"/>
          <w:jc w:val="center"/>
        </w:trPr>
        <w:tc>
          <w:tcPr>
            <w:tcW w:w="287" w:type="pct"/>
          </w:tcPr>
          <w:p w14:paraId="18D2EF3E" w14:textId="77777777" w:rsidR="008933EC" w:rsidRPr="00E32A62" w:rsidRDefault="008933E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11</w:t>
            </w:r>
          </w:p>
        </w:tc>
        <w:tc>
          <w:tcPr>
            <w:tcW w:w="4713" w:type="pct"/>
            <w:gridSpan w:val="6"/>
          </w:tcPr>
          <w:p w14:paraId="6F30DC3C" w14:textId="77777777" w:rsidR="008933EC" w:rsidRDefault="008933E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3FFA6295" wp14:editId="03A4CD67">
                  <wp:extent cx="5836285" cy="935622"/>
                  <wp:effectExtent l="0" t="0" r="0" b="0"/>
                  <wp:docPr id="48" name="Picture 48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11 HE015.tif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0109" cy="953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33EC" w14:paraId="0D84210D" w14:textId="77777777" w:rsidTr="00F763BF">
        <w:trPr>
          <w:trHeight w:val="1603"/>
          <w:jc w:val="center"/>
        </w:trPr>
        <w:tc>
          <w:tcPr>
            <w:tcW w:w="287" w:type="pct"/>
          </w:tcPr>
          <w:p w14:paraId="39B7B179" w14:textId="77777777" w:rsidR="008933EC" w:rsidRPr="00E32A62" w:rsidRDefault="008933E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12</w:t>
            </w:r>
          </w:p>
        </w:tc>
        <w:tc>
          <w:tcPr>
            <w:tcW w:w="4713" w:type="pct"/>
            <w:gridSpan w:val="6"/>
          </w:tcPr>
          <w:p w14:paraId="57204F04" w14:textId="77777777" w:rsidR="008933EC" w:rsidRDefault="008933E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6468AD5A" wp14:editId="1ECF33BC">
                  <wp:extent cx="4904509" cy="915629"/>
                  <wp:effectExtent l="0" t="0" r="0" b="0"/>
                  <wp:docPr id="85" name="Picture 85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12 NOGWEG.tif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1809" cy="935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33EC" w14:paraId="049FA4E0" w14:textId="77777777" w:rsidTr="00F763BF">
        <w:trPr>
          <w:trHeight w:val="1603"/>
          <w:jc w:val="center"/>
        </w:trPr>
        <w:tc>
          <w:tcPr>
            <w:tcW w:w="287" w:type="pct"/>
          </w:tcPr>
          <w:p w14:paraId="20F4A5F9" w14:textId="77777777" w:rsidR="008933EC" w:rsidRPr="00E32A62" w:rsidRDefault="008933E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13</w:t>
            </w:r>
          </w:p>
        </w:tc>
        <w:tc>
          <w:tcPr>
            <w:tcW w:w="4713" w:type="pct"/>
            <w:gridSpan w:val="6"/>
          </w:tcPr>
          <w:p w14:paraId="6490086A" w14:textId="77777777" w:rsidR="008933EC" w:rsidRDefault="008933E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0E006534" wp14:editId="40372E51">
                  <wp:extent cx="4904105" cy="913865"/>
                  <wp:effectExtent l="0" t="0" r="0" b="635"/>
                  <wp:docPr id="86" name="Picture 86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13 MS556.tif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5185" cy="940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33EC" w14:paraId="5E222AC2" w14:textId="77777777" w:rsidTr="00F763BF">
        <w:trPr>
          <w:trHeight w:val="1603"/>
          <w:jc w:val="center"/>
        </w:trPr>
        <w:tc>
          <w:tcPr>
            <w:tcW w:w="287" w:type="pct"/>
          </w:tcPr>
          <w:p w14:paraId="7B84DB18" w14:textId="77777777" w:rsidR="008933EC" w:rsidRPr="00E32A62" w:rsidRDefault="008933EC" w:rsidP="00F763BF">
            <w:pPr>
              <w:rPr>
                <w:b/>
                <w:bCs/>
              </w:rPr>
            </w:pPr>
            <w:r>
              <w:rPr>
                <w:b/>
                <w:bCs/>
              </w:rPr>
              <w:t>13A</w:t>
            </w:r>
          </w:p>
        </w:tc>
        <w:tc>
          <w:tcPr>
            <w:tcW w:w="4713" w:type="pct"/>
            <w:gridSpan w:val="6"/>
          </w:tcPr>
          <w:p w14:paraId="32D630FD" w14:textId="77777777" w:rsidR="008933EC" w:rsidRDefault="008933EC" w:rsidP="00F763BF">
            <w:pPr>
              <w:rPr>
                <w:noProof/>
                <w:lang w:val="en-IE" w:eastAsia="en-IE"/>
              </w:rPr>
            </w:pPr>
            <w:r>
              <w:rPr>
                <w:noProof/>
                <w:lang w:val="de-DE" w:eastAsia="de-DE"/>
              </w:rPr>
              <w:drawing>
                <wp:inline distT="0" distB="0" distL="0" distR="0" wp14:anchorId="1FF8BCA2" wp14:editId="24695936">
                  <wp:extent cx="4904105" cy="918389"/>
                  <wp:effectExtent l="0" t="0" r="0" b="0"/>
                  <wp:docPr id="87" name="Picture 87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14star HUMWES.tif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585" cy="94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33EC" w14:paraId="00C0A606" w14:textId="77777777" w:rsidTr="00F763BF">
        <w:trPr>
          <w:trHeight w:val="1603"/>
          <w:jc w:val="center"/>
        </w:trPr>
        <w:tc>
          <w:tcPr>
            <w:tcW w:w="287" w:type="pct"/>
          </w:tcPr>
          <w:p w14:paraId="5FCF2DF0" w14:textId="77777777" w:rsidR="008933EC" w:rsidRPr="00E32A62" w:rsidRDefault="008933E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14</w:t>
            </w:r>
          </w:p>
        </w:tc>
        <w:tc>
          <w:tcPr>
            <w:tcW w:w="4713" w:type="pct"/>
            <w:gridSpan w:val="6"/>
          </w:tcPr>
          <w:p w14:paraId="2A224BBF" w14:textId="77777777" w:rsidR="008933EC" w:rsidRDefault="008933E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78903598" wp14:editId="4F650546">
                  <wp:extent cx="4904105" cy="942749"/>
                  <wp:effectExtent l="0" t="0" r="0" b="0"/>
                  <wp:docPr id="88" name="Picture 88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4 HUMWAO.tif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0571" cy="97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33EC" w14:paraId="583C0F00" w14:textId="77777777" w:rsidTr="00F763BF">
        <w:trPr>
          <w:trHeight w:val="1603"/>
          <w:jc w:val="center"/>
        </w:trPr>
        <w:tc>
          <w:tcPr>
            <w:tcW w:w="287" w:type="pct"/>
          </w:tcPr>
          <w:p w14:paraId="79ADDA2A" w14:textId="77777777" w:rsidR="008933EC" w:rsidRPr="00E32A62" w:rsidRDefault="008933EC" w:rsidP="00F763BF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15</w:t>
            </w:r>
          </w:p>
        </w:tc>
        <w:tc>
          <w:tcPr>
            <w:tcW w:w="4713" w:type="pct"/>
            <w:gridSpan w:val="6"/>
          </w:tcPr>
          <w:p w14:paraId="1D9780FC" w14:textId="77777777" w:rsidR="008933EC" w:rsidRDefault="008933EC" w:rsidP="00F763BF">
            <w:r>
              <w:rPr>
                <w:noProof/>
                <w:lang w:val="de-DE" w:eastAsia="de-DE"/>
              </w:rPr>
              <w:drawing>
                <wp:inline distT="0" distB="0" distL="0" distR="0" wp14:anchorId="71882E69" wp14:editId="10696623">
                  <wp:extent cx="4946072" cy="945773"/>
                  <wp:effectExtent l="0" t="0" r="6985" b="6985"/>
                  <wp:docPr id="89" name="Picture 89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15 LASMOK.tif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3214" cy="98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184978" w14:textId="77777777" w:rsidR="008933EC" w:rsidRDefault="008933EC" w:rsidP="008933EC"/>
    <w:p w14:paraId="25C74B99" w14:textId="77777777" w:rsidR="008933EC" w:rsidRDefault="008933EC" w:rsidP="008933EC">
      <w:r>
        <w:rPr>
          <w:noProof/>
          <w:lang w:val="de-DE" w:eastAsia="de-DE"/>
        </w:rPr>
        <w:lastRenderedPageBreak/>
        <w:drawing>
          <wp:inline distT="0" distB="0" distL="0" distR="0" wp14:anchorId="36800716" wp14:editId="689C9D93">
            <wp:extent cx="5762445" cy="2743200"/>
            <wp:effectExtent l="0" t="0" r="0" b="0"/>
            <wp:docPr id="94" name="Chart 9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6"/>
              </a:graphicData>
            </a:graphic>
          </wp:inline>
        </w:drawing>
      </w:r>
    </w:p>
    <w:p w14:paraId="69ABFF9A" w14:textId="77777777" w:rsidR="00F730F8" w:rsidRPr="00BC2175" w:rsidRDefault="00F730F8" w:rsidP="00F730F8">
      <w:pPr>
        <w:pStyle w:val="berschrift2"/>
      </w:pPr>
      <w:bookmarkStart w:id="54" w:name="_Toc45746986"/>
      <w:r w:rsidRPr="00C04A9A">
        <w:rPr>
          <w:b/>
        </w:rPr>
        <w:t>Figure S</w:t>
      </w:r>
      <w:r w:rsidR="00B620F8">
        <w:rPr>
          <w:b/>
        </w:rPr>
        <w:t>53</w:t>
      </w:r>
      <w:r w:rsidRPr="00C04A9A">
        <w:rPr>
          <w:b/>
        </w:rPr>
        <w:t>:</w:t>
      </w:r>
      <w:r>
        <w:t xml:space="preserve"> Hirshfeld surfaces and contact percentages of compounds </w:t>
      </w:r>
      <w:r>
        <w:rPr>
          <w:b/>
        </w:rPr>
        <w:t>9</w:t>
      </w:r>
      <w:r>
        <w:t>-</w:t>
      </w:r>
      <w:r>
        <w:rPr>
          <w:b/>
        </w:rPr>
        <w:t>15</w:t>
      </w:r>
      <w:r>
        <w:t>.</w:t>
      </w:r>
      <w:bookmarkEnd w:id="54"/>
    </w:p>
    <w:p w14:paraId="06799AAE" w14:textId="77777777" w:rsidR="000025D7" w:rsidRDefault="000025D7" w:rsidP="00E71122">
      <w:r>
        <w:br w:type="page"/>
      </w:r>
    </w:p>
    <w:p w14:paraId="022FAFA0" w14:textId="77777777" w:rsidR="00825AE8" w:rsidRPr="00BB24A2" w:rsidRDefault="00205412" w:rsidP="00825AE8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5B55EE49" wp14:editId="0AA35737">
            <wp:extent cx="5102860" cy="4688205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860" cy="468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713941" w14:textId="77777777" w:rsidR="00825AE8" w:rsidRPr="001F6294" w:rsidRDefault="00825AE8" w:rsidP="00825AE8">
      <w:pPr>
        <w:pStyle w:val="berschrift2"/>
        <w:jc w:val="both"/>
      </w:pPr>
      <w:bookmarkStart w:id="55" w:name="_Toc45746987"/>
      <w:r w:rsidRPr="003B26C0">
        <w:rPr>
          <w:b/>
        </w:rPr>
        <w:t>Figure S</w:t>
      </w:r>
      <w:r w:rsidR="00384394">
        <w:rPr>
          <w:b/>
        </w:rPr>
        <w:t>5</w:t>
      </w:r>
      <w:r w:rsidR="00E26359">
        <w:rPr>
          <w:b/>
        </w:rPr>
        <w:t>4</w:t>
      </w:r>
      <w:r w:rsidRPr="003B26C0">
        <w:rPr>
          <w:b/>
        </w:rPr>
        <w:t>:</w:t>
      </w:r>
      <w:r w:rsidRPr="0049600A">
        <w:t xml:space="preserve"> </w:t>
      </w:r>
      <w:r>
        <w:t xml:space="preserve">ORTEP plot of compound </w:t>
      </w:r>
      <w:r>
        <w:rPr>
          <w:b/>
        </w:rPr>
        <w:t>1</w:t>
      </w:r>
      <w:r w:rsidR="003A3462">
        <w:rPr>
          <w:b/>
        </w:rPr>
        <w:t>6A</w:t>
      </w:r>
      <w:r>
        <w:t xml:space="preserve"> (thermal displacement given as 50% probability). Minor disordered moieties have been omitted.</w:t>
      </w:r>
      <w:bookmarkEnd w:id="55"/>
    </w:p>
    <w:p w14:paraId="64AE724B" w14:textId="77777777" w:rsidR="00825AE8" w:rsidRDefault="00152F49" w:rsidP="00825AE8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375593A6" wp14:editId="690E29C2">
            <wp:extent cx="5757966" cy="288145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084" cy="2904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638595" w14:textId="77777777" w:rsidR="00825AE8" w:rsidRPr="008526C9" w:rsidRDefault="00825AE8" w:rsidP="00825AE8">
      <w:pPr>
        <w:pStyle w:val="berschrift2"/>
        <w:jc w:val="both"/>
      </w:pPr>
      <w:bookmarkStart w:id="56" w:name="_Toc45746988"/>
      <w:r w:rsidRPr="003B26C0">
        <w:rPr>
          <w:b/>
        </w:rPr>
        <w:t>Figure S</w:t>
      </w:r>
      <w:r w:rsidR="00384394">
        <w:rPr>
          <w:b/>
        </w:rPr>
        <w:t>5</w:t>
      </w:r>
      <w:r w:rsidR="00E26359">
        <w:rPr>
          <w:b/>
        </w:rPr>
        <w:t>5</w:t>
      </w:r>
      <w:r w:rsidRPr="003B26C0">
        <w:rPr>
          <w:b/>
        </w:rPr>
        <w:t>:</w:t>
      </w:r>
      <w:r>
        <w:t xml:space="preserve"> Packing diagram of compound </w:t>
      </w:r>
      <w:r>
        <w:rPr>
          <w:b/>
        </w:rPr>
        <w:t>1</w:t>
      </w:r>
      <w:r w:rsidR="003A3462">
        <w:rPr>
          <w:b/>
        </w:rPr>
        <w:t>6A</w:t>
      </w:r>
      <w:r>
        <w:t xml:space="preserve"> looking down the </w:t>
      </w:r>
      <w:r w:rsidR="00013DD0">
        <w:rPr>
          <w:i/>
        </w:rPr>
        <w:t>c</w:t>
      </w:r>
      <w:r>
        <w:t>-axis (thermal displacement given as 50% probability). Minor disordered moieties have been omitted.</w:t>
      </w:r>
      <w:bookmarkEnd w:id="56"/>
    </w:p>
    <w:p w14:paraId="6C0872E7" w14:textId="77777777" w:rsidR="00825AE8" w:rsidRDefault="00825AE8" w:rsidP="00825AE8">
      <w:r>
        <w:br w:type="page"/>
      </w:r>
    </w:p>
    <w:p w14:paraId="1B2CF697" w14:textId="77777777" w:rsidR="00AE6F97" w:rsidRDefault="00571CB8" w:rsidP="00825AE8">
      <w:r>
        <w:rPr>
          <w:noProof/>
          <w:lang w:val="de-DE" w:eastAsia="de-DE"/>
        </w:rPr>
        <w:lastRenderedPageBreak/>
        <w:drawing>
          <wp:inline distT="0" distB="0" distL="0" distR="0" wp14:anchorId="5F64EB3D" wp14:editId="3DA1755A">
            <wp:extent cx="5700494" cy="4000991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444" cy="401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FCBD46" w14:textId="77777777" w:rsidR="00AE6F97" w:rsidRPr="00C4207F" w:rsidRDefault="00AE6F97" w:rsidP="00DE27CC">
      <w:pPr>
        <w:pStyle w:val="berschrift2"/>
        <w:jc w:val="both"/>
      </w:pPr>
      <w:bookmarkStart w:id="57" w:name="_Toc45746989"/>
      <w:r>
        <w:rPr>
          <w:b/>
        </w:rPr>
        <w:t>Figure S56</w:t>
      </w:r>
      <w:r w:rsidRPr="003B26C0">
        <w:rPr>
          <w:b/>
        </w:rPr>
        <w:t>:</w:t>
      </w:r>
      <w:r>
        <w:t xml:space="preserve"> </w:t>
      </w:r>
      <w:r w:rsidRPr="00E4174C">
        <w:t xml:space="preserve">Expanded view of compound </w:t>
      </w:r>
      <w:r w:rsidRPr="00E4174C">
        <w:rPr>
          <w:b/>
        </w:rPr>
        <w:t>1</w:t>
      </w:r>
      <w:r w:rsidR="003A0845">
        <w:rPr>
          <w:b/>
        </w:rPr>
        <w:t>6</w:t>
      </w:r>
      <w:r w:rsidRPr="00E4174C">
        <w:t xml:space="preserve"> showing</w:t>
      </w:r>
      <w:r w:rsidR="00C4207F">
        <w:t xml:space="preserve"> (</w:t>
      </w:r>
      <w:r w:rsidR="00C4207F">
        <w:rPr>
          <w:b/>
        </w:rPr>
        <w:t>A</w:t>
      </w:r>
      <w:r w:rsidR="00C4207F">
        <w:t>) stacking (</w:t>
      </w:r>
      <w:r w:rsidR="00C4207F">
        <w:rPr>
          <w:b/>
        </w:rPr>
        <w:t>B</w:t>
      </w:r>
      <w:r w:rsidR="00C4207F">
        <w:t>) Br</w:t>
      </w:r>
      <w:r w:rsidR="00DE27CC">
        <w:rPr>
          <w:rFonts w:cstheme="majorHAnsi"/>
        </w:rPr>
        <w:t>···</w:t>
      </w:r>
      <w:r w:rsidR="00C4207F">
        <w:t>H interactions with pyrroles (</w:t>
      </w:r>
      <w:r w:rsidR="00C4207F">
        <w:rPr>
          <w:b/>
        </w:rPr>
        <w:t>C</w:t>
      </w:r>
      <w:r w:rsidR="00C4207F">
        <w:t xml:space="preserve">) </w:t>
      </w:r>
      <w:r w:rsidR="006E1E3C">
        <w:t>Br</w:t>
      </w:r>
      <w:r w:rsidR="00DE27CC">
        <w:rPr>
          <w:rFonts w:cstheme="majorHAnsi"/>
        </w:rPr>
        <w:t>···</w:t>
      </w:r>
      <w:r w:rsidR="006E1E3C">
        <w:t>H interactions with</w:t>
      </w:r>
      <w:r w:rsidR="004D3454">
        <w:t xml:space="preserve"> </w:t>
      </w:r>
      <w:proofErr w:type="spellStart"/>
      <w:r w:rsidR="004D3454">
        <w:t>tolyl</w:t>
      </w:r>
      <w:proofErr w:type="spellEnd"/>
      <w:r w:rsidR="004D3454">
        <w:t xml:space="preserve"> moiety.</w:t>
      </w:r>
      <w:bookmarkEnd w:id="57"/>
    </w:p>
    <w:p w14:paraId="48F5E5AB" w14:textId="77777777" w:rsidR="00AE6F97" w:rsidRDefault="00AE6F97" w:rsidP="00AE6F97">
      <w:pPr>
        <w:rPr>
          <w:lang w:val="en-IE"/>
        </w:rPr>
      </w:pPr>
      <w:r w:rsidRPr="00AE6F97">
        <w:rPr>
          <w:noProof/>
          <w:lang w:val="de-DE" w:eastAsia="de-DE"/>
        </w:rPr>
        <w:drawing>
          <wp:inline distT="0" distB="0" distL="0" distR="0" wp14:anchorId="761FD0A3" wp14:editId="3D940057">
            <wp:extent cx="5704893" cy="3286664"/>
            <wp:effectExtent l="0" t="0" r="0" b="0"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305" cy="330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8B6A7" w14:textId="77777777" w:rsidR="00AE6F97" w:rsidRDefault="00AE6F97" w:rsidP="00402BD9">
      <w:pPr>
        <w:pStyle w:val="berschrift2"/>
        <w:jc w:val="both"/>
        <w:rPr>
          <w:b/>
        </w:rPr>
      </w:pPr>
      <w:bookmarkStart w:id="58" w:name="_Toc45746990"/>
      <w:r>
        <w:rPr>
          <w:b/>
        </w:rPr>
        <w:t>Figure S57</w:t>
      </w:r>
      <w:r w:rsidRPr="003B26C0">
        <w:rPr>
          <w:b/>
        </w:rPr>
        <w:t>:</w:t>
      </w:r>
      <w:r>
        <w:t xml:space="preserve"> </w:t>
      </w:r>
      <w:r w:rsidR="007639AD">
        <w:t xml:space="preserve">Packing diagram of compound </w:t>
      </w:r>
      <w:r w:rsidR="007639AD">
        <w:rPr>
          <w:b/>
        </w:rPr>
        <w:t>16</w:t>
      </w:r>
      <w:r w:rsidR="007639AD">
        <w:t xml:space="preserve"> looking down the </w:t>
      </w:r>
      <w:r w:rsidR="007639AD">
        <w:rPr>
          <w:i/>
        </w:rPr>
        <w:t>b</w:t>
      </w:r>
      <w:r w:rsidR="007639AD">
        <w:t>-axis</w:t>
      </w:r>
      <w:r w:rsidR="00516C03">
        <w:rPr>
          <w:b/>
        </w:rPr>
        <w:t>.</w:t>
      </w:r>
      <w:bookmarkEnd w:id="58"/>
    </w:p>
    <w:p w14:paraId="5E03DCDD" w14:textId="77777777" w:rsidR="002A4980" w:rsidRDefault="002A4980" w:rsidP="003A0845">
      <w:pPr>
        <w:rPr>
          <w:lang w:val="en-IE"/>
        </w:rPr>
      </w:pPr>
      <w:r>
        <w:rPr>
          <w:lang w:val="en-IE"/>
        </w:rPr>
        <w:br w:type="page"/>
      </w:r>
    </w:p>
    <w:p w14:paraId="553CECF7" w14:textId="77777777" w:rsidR="008E5807" w:rsidRDefault="008E5807" w:rsidP="00220D7D">
      <w:pPr>
        <w:jc w:val="center"/>
        <w:rPr>
          <w:lang w:val="en-IE"/>
        </w:rPr>
      </w:pPr>
      <w:r>
        <w:rPr>
          <w:noProof/>
          <w:lang w:val="de-DE" w:eastAsia="de-DE"/>
        </w:rPr>
        <w:lastRenderedPageBreak/>
        <w:drawing>
          <wp:inline distT="0" distB="0" distL="0" distR="0" wp14:anchorId="71DDDEA5" wp14:editId="67B3665C">
            <wp:extent cx="5339555" cy="2110378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784" cy="2124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5BA20A" w14:textId="77777777" w:rsidR="008E5807" w:rsidRDefault="008E5807" w:rsidP="008E5807">
      <w:pPr>
        <w:pStyle w:val="berschrift2"/>
        <w:jc w:val="both"/>
      </w:pPr>
      <w:bookmarkStart w:id="59" w:name="_Toc45746991"/>
      <w:r>
        <w:rPr>
          <w:b/>
        </w:rPr>
        <w:t>Figure S5</w:t>
      </w:r>
      <w:r w:rsidR="00220D7D">
        <w:rPr>
          <w:b/>
        </w:rPr>
        <w:t>8</w:t>
      </w:r>
      <w:r w:rsidRPr="003B26C0">
        <w:rPr>
          <w:b/>
        </w:rPr>
        <w:t>:</w:t>
      </w:r>
      <w:r>
        <w:t xml:space="preserve"> </w:t>
      </w:r>
      <w:r w:rsidRPr="00E4174C">
        <w:t xml:space="preserve">Expanded view of compound </w:t>
      </w:r>
      <w:r w:rsidRPr="00E4174C">
        <w:rPr>
          <w:b/>
        </w:rPr>
        <w:t>1</w:t>
      </w:r>
      <w:r>
        <w:rPr>
          <w:b/>
        </w:rPr>
        <w:t>6A</w:t>
      </w:r>
      <w:r w:rsidRPr="00E4174C">
        <w:t xml:space="preserve"> showing</w:t>
      </w:r>
      <w:r>
        <w:t xml:space="preserve"> (</w:t>
      </w:r>
      <w:r>
        <w:rPr>
          <w:b/>
        </w:rPr>
        <w:t>A</w:t>
      </w:r>
      <w:r>
        <w:t>) linear alignment and (</w:t>
      </w:r>
      <w:r>
        <w:rPr>
          <w:b/>
        </w:rPr>
        <w:t>B</w:t>
      </w:r>
      <w:r>
        <w:t>) stacking.</w:t>
      </w:r>
      <w:bookmarkEnd w:id="59"/>
    </w:p>
    <w:p w14:paraId="5F641918" w14:textId="77777777" w:rsidR="003A0845" w:rsidRPr="003A0845" w:rsidRDefault="00516C03" w:rsidP="00220D7D">
      <w:pPr>
        <w:jc w:val="center"/>
        <w:rPr>
          <w:lang w:val="en-IE"/>
        </w:rPr>
      </w:pPr>
      <w:r>
        <w:rPr>
          <w:noProof/>
          <w:lang w:val="de-DE" w:eastAsia="de-DE"/>
        </w:rPr>
        <w:drawing>
          <wp:inline distT="0" distB="0" distL="0" distR="0" wp14:anchorId="686AD287" wp14:editId="651B6F97">
            <wp:extent cx="5534660" cy="208020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750" cy="2096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23A827" w14:textId="77777777" w:rsidR="003A0845" w:rsidRPr="00CC4AC2" w:rsidRDefault="003A0845" w:rsidP="00402BD9">
      <w:pPr>
        <w:pStyle w:val="berschrift2"/>
        <w:jc w:val="both"/>
      </w:pPr>
      <w:bookmarkStart w:id="60" w:name="_Toc45746992"/>
      <w:r>
        <w:rPr>
          <w:b/>
        </w:rPr>
        <w:t>Figure S5</w:t>
      </w:r>
      <w:r w:rsidR="005C51C4">
        <w:rPr>
          <w:b/>
        </w:rPr>
        <w:t>9</w:t>
      </w:r>
      <w:r w:rsidRPr="003B26C0">
        <w:rPr>
          <w:b/>
        </w:rPr>
        <w:t>:</w:t>
      </w:r>
      <w:r>
        <w:t xml:space="preserve"> </w:t>
      </w:r>
      <w:r w:rsidRPr="00E4174C">
        <w:t xml:space="preserve">Expanded view of compound </w:t>
      </w:r>
      <w:r w:rsidRPr="00E4174C">
        <w:rPr>
          <w:b/>
        </w:rPr>
        <w:t>1</w:t>
      </w:r>
      <w:r>
        <w:rPr>
          <w:b/>
        </w:rPr>
        <w:t>7</w:t>
      </w:r>
      <w:r w:rsidR="00CC4AC2">
        <w:t xml:space="preserve"> showing the (</w:t>
      </w:r>
      <w:r w:rsidR="00CC4AC2">
        <w:rPr>
          <w:b/>
        </w:rPr>
        <w:t>A</w:t>
      </w:r>
      <w:r w:rsidR="00CC4AC2">
        <w:t>) stacking and (</w:t>
      </w:r>
      <w:r w:rsidR="00CC4AC2">
        <w:rPr>
          <w:b/>
        </w:rPr>
        <w:t>B</w:t>
      </w:r>
      <w:r w:rsidR="00CC4AC2">
        <w:t>) head-to-tail alignment.</w:t>
      </w:r>
      <w:bookmarkEnd w:id="60"/>
    </w:p>
    <w:p w14:paraId="58F6B25D" w14:textId="77777777" w:rsidR="00825AE8" w:rsidRDefault="00B31020" w:rsidP="005706D3">
      <w:pPr>
        <w:jc w:val="center"/>
      </w:pPr>
      <w:r w:rsidRPr="00B31020">
        <w:rPr>
          <w:noProof/>
          <w:lang w:val="de-DE" w:eastAsia="de-DE"/>
        </w:rPr>
        <w:drawing>
          <wp:inline distT="0" distB="0" distL="0" distR="0" wp14:anchorId="6894D8EE" wp14:editId="315323F0">
            <wp:extent cx="4951223" cy="3009900"/>
            <wp:effectExtent l="0" t="0" r="0" b="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1581" cy="3058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57D98" w14:textId="77777777" w:rsidR="003A0845" w:rsidRPr="00735351" w:rsidRDefault="003A0845" w:rsidP="003A0845">
      <w:pPr>
        <w:pStyle w:val="berschrift2"/>
      </w:pPr>
      <w:bookmarkStart w:id="61" w:name="_Toc45746993"/>
      <w:r>
        <w:rPr>
          <w:b/>
        </w:rPr>
        <w:t>Figure S</w:t>
      </w:r>
      <w:r w:rsidR="005C51C4">
        <w:rPr>
          <w:b/>
        </w:rPr>
        <w:t>60</w:t>
      </w:r>
      <w:r w:rsidRPr="003B26C0">
        <w:rPr>
          <w:b/>
        </w:rPr>
        <w:t>:</w:t>
      </w:r>
      <w:r w:rsidR="00735351">
        <w:t xml:space="preserve"> Packing diagram of compound </w:t>
      </w:r>
      <w:r w:rsidRPr="00E4174C">
        <w:rPr>
          <w:b/>
        </w:rPr>
        <w:t>1</w:t>
      </w:r>
      <w:r>
        <w:rPr>
          <w:b/>
        </w:rPr>
        <w:t>7</w:t>
      </w:r>
      <w:r w:rsidR="00DC6F00">
        <w:rPr>
          <w:b/>
        </w:rPr>
        <w:t xml:space="preserve"> </w:t>
      </w:r>
      <w:r w:rsidR="00DC6F00">
        <w:t xml:space="preserve">looking down the </w:t>
      </w:r>
      <w:r w:rsidR="00DC6F00">
        <w:rPr>
          <w:i/>
        </w:rPr>
        <w:t>c</w:t>
      </w:r>
      <w:r w:rsidR="00DC6F00">
        <w:t>-axis</w:t>
      </w:r>
      <w:r w:rsidR="00735351">
        <w:t>.</w:t>
      </w:r>
      <w:bookmarkEnd w:id="61"/>
    </w:p>
    <w:p w14:paraId="384FE199" w14:textId="77777777" w:rsidR="00220D7D" w:rsidRDefault="00220D7D" w:rsidP="00FD33FB">
      <w:pPr>
        <w:jc w:val="center"/>
      </w:pPr>
      <w:r>
        <w:br w:type="page"/>
      </w:r>
    </w:p>
    <w:p w14:paraId="6B8E78F4" w14:textId="77777777" w:rsidR="00020585" w:rsidRDefault="004362B9" w:rsidP="00FD33FB">
      <w:pPr>
        <w:jc w:val="center"/>
      </w:pPr>
      <w:r>
        <w:rPr>
          <w:noProof/>
          <w:lang w:val="de-DE" w:eastAsia="de-DE"/>
        </w:rPr>
        <w:lastRenderedPageBreak/>
        <w:drawing>
          <wp:inline distT="0" distB="0" distL="0" distR="0" wp14:anchorId="5D96833B" wp14:editId="72354E7D">
            <wp:extent cx="5802223" cy="2036430"/>
            <wp:effectExtent l="0" t="0" r="0" b="254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583" cy="205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C328B1" w14:textId="77777777" w:rsidR="00AB07AC" w:rsidRDefault="00AB07AC" w:rsidP="004362B9">
      <w:pPr>
        <w:pStyle w:val="berschrift2"/>
        <w:jc w:val="both"/>
      </w:pPr>
      <w:bookmarkStart w:id="62" w:name="_Toc45746994"/>
      <w:r>
        <w:rPr>
          <w:b/>
        </w:rPr>
        <w:t>Figure S</w:t>
      </w:r>
      <w:r w:rsidR="006907ED">
        <w:rPr>
          <w:b/>
        </w:rPr>
        <w:t>6</w:t>
      </w:r>
      <w:r w:rsidR="005C51C4">
        <w:rPr>
          <w:b/>
        </w:rPr>
        <w:t>1</w:t>
      </w:r>
      <w:r w:rsidRPr="003B26C0">
        <w:rPr>
          <w:b/>
        </w:rPr>
        <w:t>:</w:t>
      </w:r>
      <w:r>
        <w:t xml:space="preserve"> </w:t>
      </w:r>
      <w:r w:rsidRPr="00E4174C">
        <w:t xml:space="preserve">Expanded view of compound </w:t>
      </w:r>
      <w:r w:rsidRPr="00E4174C">
        <w:rPr>
          <w:b/>
        </w:rPr>
        <w:t>1</w:t>
      </w:r>
      <w:r>
        <w:rPr>
          <w:b/>
        </w:rPr>
        <w:t>8</w:t>
      </w:r>
      <w:r w:rsidR="00325C1E">
        <w:t xml:space="preserve"> showing the (</w:t>
      </w:r>
      <w:r w:rsidR="00325C1E">
        <w:rPr>
          <w:b/>
        </w:rPr>
        <w:t>A</w:t>
      </w:r>
      <w:r w:rsidR="00325C1E">
        <w:t>)</w:t>
      </w:r>
      <w:r w:rsidR="004362B9">
        <w:t xml:space="preserve"> head-to-tail alignment </w:t>
      </w:r>
      <w:r w:rsidR="00325C1E">
        <w:t>and (</w:t>
      </w:r>
      <w:r w:rsidR="00325C1E">
        <w:rPr>
          <w:b/>
        </w:rPr>
        <w:t>B</w:t>
      </w:r>
      <w:r w:rsidR="00325C1E">
        <w:t>)</w:t>
      </w:r>
      <w:r w:rsidR="004362B9">
        <w:t xml:space="preserve"> interaction between the axial ligand and the bromine atoms</w:t>
      </w:r>
      <w:r w:rsidR="00325C1E">
        <w:t>.</w:t>
      </w:r>
      <w:bookmarkEnd w:id="62"/>
    </w:p>
    <w:p w14:paraId="00FCF87A" w14:textId="77777777" w:rsidR="00A03837" w:rsidRDefault="00BA189D" w:rsidP="001D6E9D">
      <w:pPr>
        <w:rPr>
          <w:b/>
        </w:rPr>
      </w:pPr>
      <w:r>
        <w:rPr>
          <w:noProof/>
          <w:lang w:val="de-DE" w:eastAsia="de-DE"/>
        </w:rPr>
        <w:drawing>
          <wp:inline distT="0" distB="0" distL="0" distR="0" wp14:anchorId="02110C5F" wp14:editId="63144ED5">
            <wp:extent cx="5627394" cy="2352019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85" cy="236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D52290" w14:textId="77777777" w:rsidR="001723A3" w:rsidRPr="00DB7431" w:rsidRDefault="001723A3" w:rsidP="00A03837">
      <w:pPr>
        <w:pStyle w:val="berschrift2"/>
      </w:pPr>
      <w:bookmarkStart w:id="63" w:name="_Toc45746995"/>
      <w:r>
        <w:rPr>
          <w:b/>
        </w:rPr>
        <w:t>Figure S6</w:t>
      </w:r>
      <w:r w:rsidR="005C51C4">
        <w:rPr>
          <w:b/>
        </w:rPr>
        <w:t>2</w:t>
      </w:r>
      <w:r w:rsidRPr="003B26C0">
        <w:rPr>
          <w:b/>
        </w:rPr>
        <w:t>:</w:t>
      </w:r>
      <w:r>
        <w:t xml:space="preserve"> </w:t>
      </w:r>
      <w:r w:rsidRPr="00E4174C">
        <w:t xml:space="preserve">Expanded view of compound </w:t>
      </w:r>
      <w:r w:rsidRPr="00E4174C">
        <w:rPr>
          <w:b/>
        </w:rPr>
        <w:t>1</w:t>
      </w:r>
      <w:r>
        <w:rPr>
          <w:b/>
        </w:rPr>
        <w:t>8</w:t>
      </w:r>
      <w:r w:rsidR="00DB7431">
        <w:t xml:space="preserve"> showing the stacking between (</w:t>
      </w:r>
      <w:r w:rsidR="00DB7431">
        <w:rPr>
          <w:b/>
        </w:rPr>
        <w:t>A</w:t>
      </w:r>
      <w:r w:rsidR="00DB7431">
        <w:t>) solvent side of the porphyrin and (</w:t>
      </w:r>
      <w:r w:rsidR="00DB7431">
        <w:rPr>
          <w:b/>
        </w:rPr>
        <w:t>B</w:t>
      </w:r>
      <w:r w:rsidR="00DB7431">
        <w:t>) non-solvent side.</w:t>
      </w:r>
      <w:bookmarkEnd w:id="63"/>
    </w:p>
    <w:p w14:paraId="229B914F" w14:textId="77777777" w:rsidR="00AB07AC" w:rsidRDefault="006514E5" w:rsidP="00220D7D">
      <w:pPr>
        <w:jc w:val="center"/>
      </w:pPr>
      <w:r>
        <w:rPr>
          <w:noProof/>
          <w:lang w:val="de-DE" w:eastAsia="de-DE"/>
        </w:rPr>
        <w:drawing>
          <wp:inline distT="0" distB="0" distL="0" distR="0" wp14:anchorId="1D2135AC" wp14:editId="1E14CE5E">
            <wp:extent cx="4318352" cy="2802418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651" cy="2805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223C01" w14:textId="77777777" w:rsidR="00AB07AC" w:rsidRDefault="00AB07AC" w:rsidP="00220D7D">
      <w:pPr>
        <w:pStyle w:val="berschrift2"/>
        <w:spacing w:before="240"/>
        <w:jc w:val="both"/>
        <w:rPr>
          <w:b/>
        </w:rPr>
      </w:pPr>
      <w:bookmarkStart w:id="64" w:name="_Toc45746996"/>
      <w:r>
        <w:rPr>
          <w:b/>
        </w:rPr>
        <w:t>Figure S</w:t>
      </w:r>
      <w:r w:rsidR="006907ED">
        <w:rPr>
          <w:b/>
        </w:rPr>
        <w:t>6</w:t>
      </w:r>
      <w:r w:rsidR="005C51C4">
        <w:rPr>
          <w:b/>
        </w:rPr>
        <w:t>3</w:t>
      </w:r>
      <w:r w:rsidRPr="003B26C0">
        <w:rPr>
          <w:b/>
        </w:rPr>
        <w:t>:</w:t>
      </w:r>
      <w:r>
        <w:t xml:space="preserve"> </w:t>
      </w:r>
      <w:r w:rsidR="008057B3">
        <w:t>Packing diagram</w:t>
      </w:r>
      <w:r w:rsidRPr="00E4174C">
        <w:t xml:space="preserve"> of compound </w:t>
      </w:r>
      <w:r w:rsidRPr="00E4174C">
        <w:rPr>
          <w:b/>
        </w:rPr>
        <w:t>1</w:t>
      </w:r>
      <w:r>
        <w:rPr>
          <w:b/>
        </w:rPr>
        <w:t>8</w:t>
      </w:r>
      <w:r w:rsidR="00ED794C">
        <w:t xml:space="preserve"> looking down the </w:t>
      </w:r>
      <w:r w:rsidR="00ED794C">
        <w:rPr>
          <w:i/>
        </w:rPr>
        <w:t>b</w:t>
      </w:r>
      <w:r w:rsidR="00ED794C">
        <w:t>-axis.</w:t>
      </w:r>
      <w:bookmarkEnd w:id="64"/>
    </w:p>
    <w:p w14:paraId="4D64C4AC" w14:textId="77777777" w:rsidR="00220D7D" w:rsidRDefault="00220D7D" w:rsidP="00825AE8">
      <w:r>
        <w:br w:type="page"/>
      </w:r>
    </w:p>
    <w:p w14:paraId="2DD9D599" w14:textId="77777777" w:rsidR="006907ED" w:rsidRDefault="00742765" w:rsidP="00742765">
      <w:pPr>
        <w:jc w:val="center"/>
      </w:pPr>
      <w:r>
        <w:rPr>
          <w:noProof/>
          <w:lang w:val="de-DE" w:eastAsia="de-DE"/>
        </w:rPr>
        <w:lastRenderedPageBreak/>
        <w:drawing>
          <wp:inline distT="0" distB="0" distL="0" distR="0" wp14:anchorId="1F3DBF8C" wp14:editId="1EEA17B5">
            <wp:extent cx="4743829" cy="432498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409" cy="4328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E423A1" w14:textId="77777777" w:rsidR="00DD2EE2" w:rsidRPr="00C678A7" w:rsidRDefault="00DD2EE2" w:rsidP="00C678A7">
      <w:pPr>
        <w:pStyle w:val="berschrift2"/>
        <w:jc w:val="both"/>
      </w:pPr>
      <w:bookmarkStart w:id="65" w:name="_Toc45746997"/>
      <w:r>
        <w:rPr>
          <w:b/>
        </w:rPr>
        <w:t>Figure S6</w:t>
      </w:r>
      <w:r w:rsidR="005C51C4">
        <w:rPr>
          <w:b/>
        </w:rPr>
        <w:t>4</w:t>
      </w:r>
      <w:r w:rsidRPr="003B26C0">
        <w:rPr>
          <w:b/>
        </w:rPr>
        <w:t>:</w:t>
      </w:r>
      <w:r>
        <w:t xml:space="preserve"> </w:t>
      </w:r>
      <w:r w:rsidRPr="00E4174C">
        <w:t xml:space="preserve">Expanded view of compound </w:t>
      </w:r>
      <w:r w:rsidRPr="00E4174C">
        <w:rPr>
          <w:b/>
        </w:rPr>
        <w:t>1</w:t>
      </w:r>
      <w:r w:rsidR="00965FDA">
        <w:rPr>
          <w:b/>
        </w:rPr>
        <w:t>9</w:t>
      </w:r>
      <w:r w:rsidR="00C678A7">
        <w:t xml:space="preserve"> showing the </w:t>
      </w:r>
      <w:r w:rsidR="00742765">
        <w:t>stepwise</w:t>
      </w:r>
      <w:r w:rsidR="00C678A7">
        <w:t xml:space="preserve"> alignment of porphyrins with Br</w:t>
      </w:r>
      <w:r w:rsidR="00C678A7">
        <w:rPr>
          <w:rFonts w:cstheme="majorHAnsi"/>
        </w:rPr>
        <w:t>···</w:t>
      </w:r>
      <w:r w:rsidR="00C678A7">
        <w:t>H interactions</w:t>
      </w:r>
      <w:r w:rsidR="00742765">
        <w:t xml:space="preserve"> (</w:t>
      </w:r>
      <w:r w:rsidR="00742765" w:rsidRPr="00742765">
        <w:rPr>
          <w:b/>
        </w:rPr>
        <w:t>A</w:t>
      </w:r>
      <w:r w:rsidR="00742765">
        <w:t>) top and (</w:t>
      </w:r>
      <w:r w:rsidR="00742765" w:rsidRPr="00742765">
        <w:rPr>
          <w:b/>
        </w:rPr>
        <w:t>B</w:t>
      </w:r>
      <w:r w:rsidR="00742765">
        <w:t>) side</w:t>
      </w:r>
      <w:r w:rsidR="00C678A7">
        <w:t>.</w:t>
      </w:r>
      <w:bookmarkEnd w:id="65"/>
    </w:p>
    <w:p w14:paraId="03379130" w14:textId="77777777" w:rsidR="00DD2EE2" w:rsidRDefault="00F30575" w:rsidP="00825AE8">
      <w:r>
        <w:rPr>
          <w:noProof/>
          <w:lang w:val="de-DE" w:eastAsia="de-DE"/>
        </w:rPr>
        <w:drawing>
          <wp:inline distT="0" distB="0" distL="0" distR="0" wp14:anchorId="159C36ED" wp14:editId="24F3D01B">
            <wp:extent cx="5725172" cy="2507847"/>
            <wp:effectExtent l="0" t="0" r="0" b="698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78" cy="25188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C98CAC" w14:textId="77777777" w:rsidR="00DD2EE2" w:rsidRPr="00924C5E" w:rsidRDefault="00DD2EE2" w:rsidP="00DD2EE2">
      <w:pPr>
        <w:pStyle w:val="berschrift2"/>
      </w:pPr>
      <w:bookmarkStart w:id="66" w:name="_Toc45746998"/>
      <w:r>
        <w:rPr>
          <w:b/>
        </w:rPr>
        <w:t>Figure S6</w:t>
      </w:r>
      <w:r w:rsidR="005C51C4">
        <w:rPr>
          <w:b/>
        </w:rPr>
        <w:t>5</w:t>
      </w:r>
      <w:r w:rsidRPr="003B26C0">
        <w:rPr>
          <w:b/>
        </w:rPr>
        <w:t>:</w:t>
      </w:r>
      <w:r>
        <w:t xml:space="preserve"> </w:t>
      </w:r>
      <w:r w:rsidRPr="00E4174C">
        <w:t xml:space="preserve">Expanded view of compound </w:t>
      </w:r>
      <w:r w:rsidRPr="00E4174C">
        <w:rPr>
          <w:b/>
        </w:rPr>
        <w:t>1</w:t>
      </w:r>
      <w:r w:rsidR="00965FDA">
        <w:rPr>
          <w:b/>
        </w:rPr>
        <w:t>9</w:t>
      </w:r>
      <w:r w:rsidR="004E3952">
        <w:t xml:space="preserve"> </w:t>
      </w:r>
      <w:r w:rsidR="009A578E">
        <w:t>showing the (</w:t>
      </w:r>
      <w:r w:rsidR="009A578E">
        <w:rPr>
          <w:b/>
        </w:rPr>
        <w:t>A</w:t>
      </w:r>
      <w:r w:rsidR="009A578E">
        <w:t xml:space="preserve">) </w:t>
      </w:r>
      <w:r w:rsidR="00924C5E">
        <w:t>top view of stacking and (</w:t>
      </w:r>
      <w:r w:rsidR="00924C5E">
        <w:rPr>
          <w:b/>
        </w:rPr>
        <w:t>B</w:t>
      </w:r>
      <w:r w:rsidR="00924C5E">
        <w:t>) edge-on view of stacking.</w:t>
      </w:r>
      <w:bookmarkEnd w:id="66"/>
    </w:p>
    <w:p w14:paraId="202658BD" w14:textId="77777777" w:rsidR="004E3952" w:rsidRDefault="004E3952" w:rsidP="00825AE8">
      <w:r>
        <w:br w:type="page"/>
      </w:r>
    </w:p>
    <w:p w14:paraId="7A27023F" w14:textId="77777777" w:rsidR="00DD2EE2" w:rsidRDefault="00F30575" w:rsidP="00825AE8">
      <w:r>
        <w:rPr>
          <w:noProof/>
          <w:lang w:val="de-DE" w:eastAsia="de-DE"/>
        </w:rPr>
        <w:lastRenderedPageBreak/>
        <w:drawing>
          <wp:inline distT="0" distB="0" distL="0" distR="0" wp14:anchorId="38836384" wp14:editId="238D9247">
            <wp:extent cx="5710687" cy="4013936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896" cy="4017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8E134D" w14:textId="77777777" w:rsidR="00F30575" w:rsidRPr="00BF39FD" w:rsidRDefault="00EC5BFC" w:rsidP="00EC5BFC">
      <w:pPr>
        <w:pStyle w:val="berschrift2"/>
      </w:pPr>
      <w:bookmarkStart w:id="67" w:name="_Toc45746999"/>
      <w:r w:rsidRPr="003B26C0">
        <w:rPr>
          <w:b/>
        </w:rPr>
        <w:t>Figure S</w:t>
      </w:r>
      <w:r w:rsidR="001939AF">
        <w:rPr>
          <w:b/>
        </w:rPr>
        <w:t>6</w:t>
      </w:r>
      <w:r w:rsidR="005C51C4">
        <w:rPr>
          <w:b/>
        </w:rPr>
        <w:t>6</w:t>
      </w:r>
      <w:r w:rsidRPr="003B26C0">
        <w:rPr>
          <w:b/>
        </w:rPr>
        <w:t>:</w:t>
      </w:r>
      <w:r>
        <w:t xml:space="preserve"> Packing diagram of compo</w:t>
      </w:r>
      <w:r w:rsidR="00BF39FD">
        <w:t xml:space="preserve">und </w:t>
      </w:r>
      <w:r w:rsidR="00BF39FD">
        <w:rPr>
          <w:b/>
        </w:rPr>
        <w:t>19</w:t>
      </w:r>
      <w:r w:rsidR="008C27D8" w:rsidRPr="008C27D8">
        <w:t xml:space="preserve"> looking down the </w:t>
      </w:r>
      <w:r w:rsidR="008C27D8" w:rsidRPr="008C27D8">
        <w:rPr>
          <w:i/>
        </w:rPr>
        <w:t>b</w:t>
      </w:r>
      <w:r w:rsidR="008C27D8" w:rsidRPr="008C27D8">
        <w:t>-axis</w:t>
      </w:r>
      <w:r w:rsidR="00BF39FD">
        <w:t>.</w:t>
      </w:r>
      <w:bookmarkEnd w:id="67"/>
    </w:p>
    <w:p w14:paraId="76873C1F" w14:textId="77777777" w:rsidR="006907ED" w:rsidRDefault="006907ED" w:rsidP="00825AE8">
      <w:r>
        <w:br w:type="page"/>
      </w:r>
    </w:p>
    <w:p w14:paraId="3D1A7895" w14:textId="77777777" w:rsidR="00052530" w:rsidRDefault="00052530" w:rsidP="00455839"/>
    <w:tbl>
      <w:tblPr>
        <w:tblStyle w:val="Tabellenraster"/>
        <w:tblW w:w="5523" w:type="pct"/>
        <w:jc w:val="center"/>
        <w:tblLook w:val="04A0" w:firstRow="1" w:lastRow="0" w:firstColumn="1" w:lastColumn="0" w:noHBand="0" w:noVBand="1"/>
      </w:tblPr>
      <w:tblGrid>
        <w:gridCol w:w="440"/>
        <w:gridCol w:w="1682"/>
        <w:gridCol w:w="1542"/>
        <w:gridCol w:w="1564"/>
        <w:gridCol w:w="1529"/>
        <w:gridCol w:w="1557"/>
        <w:gridCol w:w="1645"/>
      </w:tblGrid>
      <w:tr w:rsidR="00052530" w14:paraId="276028E8" w14:textId="77777777" w:rsidTr="00182189">
        <w:trPr>
          <w:trHeight w:val="413"/>
          <w:jc w:val="center"/>
        </w:trPr>
        <w:tc>
          <w:tcPr>
            <w:tcW w:w="221" w:type="pct"/>
            <w:tcBorders>
              <w:right w:val="dotted" w:sz="4" w:space="0" w:color="auto"/>
            </w:tcBorders>
            <w:vAlign w:val="center"/>
          </w:tcPr>
          <w:p w14:paraId="3B90C7C4" w14:textId="77777777" w:rsidR="00052530" w:rsidRPr="003A3626" w:rsidRDefault="00052530" w:rsidP="00182189">
            <w:pPr>
              <w:jc w:val="center"/>
              <w:rPr>
                <w:noProof/>
                <w:lang w:val="en-IE" w:eastAsia="en-IE"/>
              </w:rPr>
            </w:pPr>
          </w:p>
        </w:tc>
        <w:tc>
          <w:tcPr>
            <w:tcW w:w="844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C4C89AA" w14:textId="77777777" w:rsidR="00052530" w:rsidRPr="003A3626" w:rsidRDefault="00052530" w:rsidP="00182189">
            <w:pPr>
              <w:jc w:val="center"/>
            </w:pPr>
            <w:r w:rsidRPr="003A3626"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·C</w:t>
            </w:r>
          </w:p>
        </w:tc>
        <w:tc>
          <w:tcPr>
            <w:tcW w:w="774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F4A01F8" w14:textId="77777777" w:rsidR="00052530" w:rsidRPr="003A3626" w:rsidRDefault="00052530" w:rsidP="00182189">
            <w:pPr>
              <w:jc w:val="center"/>
            </w:pPr>
            <w:r>
              <w:t>C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·C</w:t>
            </w:r>
          </w:p>
        </w:tc>
        <w:tc>
          <w:tcPr>
            <w:tcW w:w="785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53A5E50" w14:textId="77777777" w:rsidR="00052530" w:rsidRPr="003A3626" w:rsidRDefault="00052530" w:rsidP="00182189">
            <w:pPr>
              <w:jc w:val="center"/>
            </w:pPr>
            <w:r>
              <w:rPr>
                <w:rFonts w:cstheme="minorHAnsi"/>
              </w:rPr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768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B40E706" w14:textId="77777777" w:rsidR="00052530" w:rsidRPr="003A3626" w:rsidRDefault="00052530" w:rsidP="00182189">
            <w:pPr>
              <w:jc w:val="center"/>
            </w:pPr>
            <w:r>
              <w:rPr>
                <w:rFonts w:cstheme="minorHAnsi"/>
              </w:rPr>
              <w:t>C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782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3EBA15B" w14:textId="77777777" w:rsidR="00052530" w:rsidRPr="003A3626" w:rsidRDefault="00052530" w:rsidP="00182189">
            <w:pPr>
              <w:jc w:val="center"/>
            </w:pPr>
            <w:r>
              <w:rPr>
                <w:rFonts w:cstheme="minorHAnsi"/>
              </w:rPr>
              <w:t>H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H</w:t>
            </w:r>
          </w:p>
        </w:tc>
        <w:tc>
          <w:tcPr>
            <w:tcW w:w="826" w:type="pct"/>
            <w:tcBorders>
              <w:left w:val="dotted" w:sz="4" w:space="0" w:color="auto"/>
            </w:tcBorders>
            <w:vAlign w:val="center"/>
          </w:tcPr>
          <w:p w14:paraId="2199E12C" w14:textId="77777777" w:rsidR="00052530" w:rsidRPr="003A3626" w:rsidRDefault="00052530" w:rsidP="00182189">
            <w:pPr>
              <w:jc w:val="center"/>
            </w:pPr>
            <w:r w:rsidRPr="003A3626">
              <w:t>X</w:t>
            </w:r>
            <w:r w:rsidRPr="003A3626">
              <w:rPr>
                <w:rFonts w:cstheme="minorHAnsi"/>
              </w:rPr>
              <w:t>·</w:t>
            </w:r>
            <w:r w:rsidRPr="003A3626">
              <w:rPr>
                <w:rFonts w:ascii="Calibri" w:hAnsi="Calibri" w:cs="Calibri"/>
              </w:rPr>
              <w:t>·</w:t>
            </w:r>
            <w:r w:rsidRPr="003A3626">
              <w:rPr>
                <w:rFonts w:cstheme="minorHAnsi"/>
              </w:rPr>
              <w:t>·</w:t>
            </w:r>
            <w:r>
              <w:rPr>
                <w:rFonts w:cstheme="minorHAnsi"/>
              </w:rPr>
              <w:t>X</w:t>
            </w:r>
          </w:p>
        </w:tc>
      </w:tr>
      <w:tr w:rsidR="00052530" w14:paraId="36FF3DB4" w14:textId="77777777" w:rsidTr="00182189">
        <w:trPr>
          <w:trHeight w:val="1541"/>
          <w:jc w:val="center"/>
        </w:trPr>
        <w:tc>
          <w:tcPr>
            <w:tcW w:w="221" w:type="pct"/>
          </w:tcPr>
          <w:p w14:paraId="2F0E108B" w14:textId="77777777" w:rsidR="00052530" w:rsidRPr="00E32A62" w:rsidRDefault="00052530" w:rsidP="00182189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16</w:t>
            </w:r>
          </w:p>
        </w:tc>
        <w:tc>
          <w:tcPr>
            <w:tcW w:w="4779" w:type="pct"/>
            <w:gridSpan w:val="6"/>
          </w:tcPr>
          <w:p w14:paraId="499D6A2E" w14:textId="77777777" w:rsidR="00052530" w:rsidRDefault="00052530" w:rsidP="00182189">
            <w:r>
              <w:rPr>
                <w:noProof/>
                <w:lang w:val="de-DE" w:eastAsia="de-DE"/>
              </w:rPr>
              <w:drawing>
                <wp:inline distT="0" distB="0" distL="0" distR="0" wp14:anchorId="093160AC" wp14:editId="465666C6">
                  <wp:extent cx="5907974" cy="936358"/>
                  <wp:effectExtent l="0" t="0" r="0" b="0"/>
                  <wp:docPr id="37" name="Picture 37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16 RAKGAN.tif"/>
                          <pic:cNvPicPr/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0251" cy="100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2530" w14:paraId="267ABEBA" w14:textId="77777777" w:rsidTr="00182189">
        <w:trPr>
          <w:trHeight w:val="1473"/>
          <w:jc w:val="center"/>
        </w:trPr>
        <w:tc>
          <w:tcPr>
            <w:tcW w:w="221" w:type="pct"/>
          </w:tcPr>
          <w:p w14:paraId="78EEF7CE" w14:textId="77777777" w:rsidR="00052530" w:rsidRPr="00E32A62" w:rsidRDefault="00052530" w:rsidP="00182189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17</w:t>
            </w:r>
          </w:p>
        </w:tc>
        <w:tc>
          <w:tcPr>
            <w:tcW w:w="4779" w:type="pct"/>
            <w:gridSpan w:val="6"/>
          </w:tcPr>
          <w:p w14:paraId="02A59CBD" w14:textId="77777777" w:rsidR="00052530" w:rsidRDefault="00052530" w:rsidP="00182189">
            <w:r>
              <w:rPr>
                <w:noProof/>
                <w:lang w:val="de-DE" w:eastAsia="de-DE"/>
              </w:rPr>
              <w:drawing>
                <wp:inline distT="0" distB="0" distL="0" distR="0" wp14:anchorId="7BB18DEC" wp14:editId="659E8853">
                  <wp:extent cx="4914119" cy="938150"/>
                  <wp:effectExtent l="0" t="0" r="1270" b="0"/>
                  <wp:docPr id="39" name="Picture 39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17 ZOXQUA.tif"/>
                          <pic:cNvPicPr/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9567" cy="1000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2530" w14:paraId="161E28A6" w14:textId="77777777" w:rsidTr="00182189">
        <w:trPr>
          <w:trHeight w:val="1603"/>
          <w:jc w:val="center"/>
        </w:trPr>
        <w:tc>
          <w:tcPr>
            <w:tcW w:w="221" w:type="pct"/>
          </w:tcPr>
          <w:p w14:paraId="4DF3A4A9" w14:textId="77777777" w:rsidR="00052530" w:rsidRPr="00E32A62" w:rsidRDefault="00052530" w:rsidP="00182189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18</w:t>
            </w:r>
          </w:p>
        </w:tc>
        <w:tc>
          <w:tcPr>
            <w:tcW w:w="4779" w:type="pct"/>
            <w:gridSpan w:val="6"/>
          </w:tcPr>
          <w:p w14:paraId="1700D5FE" w14:textId="77777777" w:rsidR="00052530" w:rsidRDefault="00052530" w:rsidP="00182189">
            <w:r>
              <w:rPr>
                <w:noProof/>
                <w:lang w:val="de-DE" w:eastAsia="de-DE"/>
              </w:rPr>
              <w:drawing>
                <wp:inline distT="0" distB="0" distL="0" distR="0" wp14:anchorId="0DE0C015" wp14:editId="023596A3">
                  <wp:extent cx="4928259" cy="935519"/>
                  <wp:effectExtent l="0" t="0" r="5715" b="0"/>
                  <wp:docPr id="92" name="Picture 92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18 ZOXCAS.tif"/>
                          <pic:cNvPicPr/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172" cy="968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2530" w14:paraId="473A3DE5" w14:textId="77777777" w:rsidTr="00182189">
        <w:trPr>
          <w:trHeight w:val="1603"/>
          <w:jc w:val="center"/>
        </w:trPr>
        <w:tc>
          <w:tcPr>
            <w:tcW w:w="221" w:type="pct"/>
          </w:tcPr>
          <w:p w14:paraId="1E0A24B3" w14:textId="77777777" w:rsidR="00052530" w:rsidRPr="00E32A62" w:rsidRDefault="00052530" w:rsidP="00182189">
            <w:pPr>
              <w:rPr>
                <w:b/>
                <w:bCs/>
              </w:rPr>
            </w:pPr>
            <w:r w:rsidRPr="00E32A62">
              <w:rPr>
                <w:b/>
                <w:bCs/>
              </w:rPr>
              <w:t>19</w:t>
            </w:r>
          </w:p>
        </w:tc>
        <w:tc>
          <w:tcPr>
            <w:tcW w:w="4779" w:type="pct"/>
            <w:gridSpan w:val="6"/>
          </w:tcPr>
          <w:p w14:paraId="062EA9F1" w14:textId="77777777" w:rsidR="00052530" w:rsidRDefault="00052530" w:rsidP="00182189">
            <w:r>
              <w:rPr>
                <w:noProof/>
                <w:lang w:val="de-DE" w:eastAsia="de-DE"/>
              </w:rPr>
              <w:drawing>
                <wp:inline distT="0" distB="0" distL="0" distR="0" wp14:anchorId="5CE096BF" wp14:editId="2F040BAF">
                  <wp:extent cx="4946072" cy="940609"/>
                  <wp:effectExtent l="0" t="0" r="6985" b="0"/>
                  <wp:docPr id="93" name="Picture 93" descr="A close up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19 BASDOR.tif"/>
                          <pic:cNvPicPr/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1936" cy="972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654EA3" w14:textId="77777777" w:rsidR="00052530" w:rsidRDefault="00052530" w:rsidP="00052530"/>
    <w:p w14:paraId="698691E3" w14:textId="77777777" w:rsidR="00052530" w:rsidRDefault="00052530" w:rsidP="00052530">
      <w:r>
        <w:rPr>
          <w:noProof/>
          <w:lang w:val="de-DE" w:eastAsia="de-DE"/>
        </w:rPr>
        <w:drawing>
          <wp:inline distT="0" distB="0" distL="0" distR="0" wp14:anchorId="49411170" wp14:editId="6046DFDC">
            <wp:extent cx="5771072" cy="2743200"/>
            <wp:effectExtent l="0" t="0" r="1270" b="0"/>
            <wp:docPr id="95" name="Chart 9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4"/>
              </a:graphicData>
            </a:graphic>
          </wp:inline>
        </w:drawing>
      </w:r>
    </w:p>
    <w:p w14:paraId="6A97A706" w14:textId="77777777" w:rsidR="00455839" w:rsidRPr="00D04D16" w:rsidRDefault="00C15121" w:rsidP="00455839">
      <w:pPr>
        <w:pStyle w:val="berschrift2"/>
      </w:pPr>
      <w:bookmarkStart w:id="68" w:name="_Toc45747000"/>
      <w:r w:rsidRPr="00C04A9A">
        <w:rPr>
          <w:b/>
        </w:rPr>
        <w:t>Figure S</w:t>
      </w:r>
      <w:r>
        <w:rPr>
          <w:b/>
        </w:rPr>
        <w:t>67</w:t>
      </w:r>
      <w:r w:rsidRPr="00C04A9A">
        <w:rPr>
          <w:b/>
        </w:rPr>
        <w:t>:</w:t>
      </w:r>
      <w:r>
        <w:t xml:space="preserve"> Hirshfeld surfaces and contact percentages of compounds </w:t>
      </w:r>
      <w:r w:rsidR="00945A46">
        <w:rPr>
          <w:b/>
        </w:rPr>
        <w:t>16</w:t>
      </w:r>
      <w:r>
        <w:t>-</w:t>
      </w:r>
      <w:r>
        <w:rPr>
          <w:b/>
        </w:rPr>
        <w:t>1</w:t>
      </w:r>
      <w:r w:rsidR="00945A46">
        <w:rPr>
          <w:b/>
        </w:rPr>
        <w:t>9</w:t>
      </w:r>
      <w:r w:rsidR="00764F44" w:rsidRPr="00764F44">
        <w:t>.</w:t>
      </w:r>
      <w:bookmarkEnd w:id="68"/>
    </w:p>
    <w:p w14:paraId="56EF9128" w14:textId="77777777" w:rsidR="00052530" w:rsidRDefault="00052530" w:rsidP="00052530">
      <w:r w:rsidRPr="00D04D16">
        <w:br w:type="page"/>
      </w:r>
    </w:p>
    <w:p w14:paraId="3FA08EA9" w14:textId="77777777" w:rsidR="00455839" w:rsidRDefault="00455839" w:rsidP="00455839">
      <w:r>
        <w:rPr>
          <w:noProof/>
          <w:lang w:val="de-DE" w:eastAsia="de-DE"/>
        </w:rPr>
        <w:lastRenderedPageBreak/>
        <w:drawing>
          <wp:inline distT="0" distB="0" distL="0" distR="0" wp14:anchorId="1A06E386" wp14:editId="1553550A">
            <wp:extent cx="5719313" cy="3036498"/>
            <wp:effectExtent l="0" t="0" r="0" b="0"/>
            <wp:docPr id="54" name="Chart 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5"/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38F20D71" wp14:editId="38FA735B">
            <wp:extent cx="5718810" cy="3010619"/>
            <wp:effectExtent l="0" t="0" r="0" b="0"/>
            <wp:docPr id="103" name="Chart 10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6"/>
              </a:graphicData>
            </a:graphic>
          </wp:inline>
        </w:drawing>
      </w:r>
    </w:p>
    <w:p w14:paraId="0D8DCF27" w14:textId="77777777" w:rsidR="00455839" w:rsidRDefault="00D571AD" w:rsidP="00455839">
      <w:pPr>
        <w:pStyle w:val="berschrift2"/>
      </w:pPr>
      <w:bookmarkStart w:id="69" w:name="_Toc45747001"/>
      <w:r>
        <w:rPr>
          <w:b/>
        </w:rPr>
        <w:t>Figure S68</w:t>
      </w:r>
      <w:r w:rsidRPr="00883069">
        <w:rPr>
          <w:b/>
        </w:rPr>
        <w:t>:</w:t>
      </w:r>
      <w:r>
        <w:t xml:space="preserve"> NSD charts for compounds </w:t>
      </w:r>
      <w:r w:rsidR="00764F44">
        <w:rPr>
          <w:b/>
        </w:rPr>
        <w:t>16</w:t>
      </w:r>
      <w:r>
        <w:t>-</w:t>
      </w:r>
      <w:r>
        <w:rPr>
          <w:b/>
        </w:rPr>
        <w:t>1</w:t>
      </w:r>
      <w:r w:rsidR="00764F44">
        <w:rPr>
          <w:b/>
        </w:rPr>
        <w:t>9</w:t>
      </w:r>
      <w:r w:rsidR="00764F44" w:rsidRPr="00764F44">
        <w:t>.</w:t>
      </w:r>
      <w:bookmarkEnd w:id="69"/>
    </w:p>
    <w:p w14:paraId="1450B1E9" w14:textId="77777777" w:rsidR="00455839" w:rsidRDefault="00455839" w:rsidP="00455839"/>
    <w:p w14:paraId="76C5E798" w14:textId="77777777" w:rsidR="00455839" w:rsidRDefault="00455839" w:rsidP="00455839">
      <w:r>
        <w:br w:type="page"/>
      </w:r>
    </w:p>
    <w:p w14:paraId="2152BC04" w14:textId="77777777" w:rsidR="00405524" w:rsidRDefault="00405524" w:rsidP="00455839">
      <w:r>
        <w:rPr>
          <w:noProof/>
          <w:lang w:val="de-DE" w:eastAsia="de-DE"/>
        </w:rPr>
        <w:lastRenderedPageBreak/>
        <w:drawing>
          <wp:inline distT="0" distB="0" distL="0" distR="0" wp14:anchorId="7B283296" wp14:editId="50299E1A">
            <wp:extent cx="5699760" cy="2673525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769" cy="26847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039A6D" w14:textId="77777777" w:rsidR="00405524" w:rsidRPr="00405524" w:rsidRDefault="00405524" w:rsidP="00405524">
      <w:pPr>
        <w:pStyle w:val="berschrift2"/>
      </w:pPr>
      <w:r>
        <w:rPr>
          <w:b/>
        </w:rPr>
        <w:t>Figure S6</w:t>
      </w:r>
      <w:r w:rsidR="000B5EAF">
        <w:rPr>
          <w:b/>
        </w:rPr>
        <w:t>9</w:t>
      </w:r>
      <w:r w:rsidRPr="003B26C0">
        <w:rPr>
          <w:b/>
        </w:rPr>
        <w:t>:</w:t>
      </w:r>
      <w:r>
        <w:t xml:space="preserve"> (</w:t>
      </w:r>
      <w:r w:rsidRPr="00405524">
        <w:rPr>
          <w:b/>
        </w:rPr>
        <w:t>A</w:t>
      </w:r>
      <w:r>
        <w:t xml:space="preserve">) </w:t>
      </w:r>
      <w:r w:rsidRPr="00E4174C">
        <w:t xml:space="preserve">Expanded view of compound </w:t>
      </w:r>
      <w:r>
        <w:rPr>
          <w:b/>
        </w:rPr>
        <w:t>20</w:t>
      </w:r>
      <w:r>
        <w:t xml:space="preserve"> showing the F</w:t>
      </w:r>
      <w:r>
        <w:rPr>
          <w:rFonts w:cstheme="majorHAnsi"/>
        </w:rPr>
        <w:t>···</w:t>
      </w:r>
      <w:r>
        <w:t>H interaction and (</w:t>
      </w:r>
      <w:r>
        <w:rPr>
          <w:b/>
        </w:rPr>
        <w:t>B</w:t>
      </w:r>
      <w:r>
        <w:t xml:space="preserve">) crystal packing of compound </w:t>
      </w:r>
      <w:r>
        <w:rPr>
          <w:b/>
        </w:rPr>
        <w:t>20</w:t>
      </w:r>
      <w:r>
        <w:t>.</w:t>
      </w:r>
    </w:p>
    <w:p w14:paraId="6B48318B" w14:textId="77777777" w:rsidR="00FA70A5" w:rsidRDefault="00FA70A5" w:rsidP="00455839"/>
    <w:p w14:paraId="4BA19BB4" w14:textId="77777777" w:rsidR="00FA70A5" w:rsidRDefault="00B94EAF" w:rsidP="00455839">
      <w:r>
        <w:rPr>
          <w:noProof/>
          <w:lang w:val="de-DE" w:eastAsia="de-DE"/>
        </w:rPr>
        <w:drawing>
          <wp:inline distT="0" distB="0" distL="0" distR="0" wp14:anchorId="67A31DCA" wp14:editId="77BAC01F">
            <wp:extent cx="5724525" cy="2262985"/>
            <wp:effectExtent l="0" t="0" r="0" b="444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61" cy="2274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DF2C20" w14:textId="77777777" w:rsidR="00B94EAF" w:rsidRPr="00405524" w:rsidRDefault="00B94EAF" w:rsidP="00B94EAF">
      <w:pPr>
        <w:pStyle w:val="berschrift2"/>
      </w:pPr>
      <w:r>
        <w:rPr>
          <w:b/>
        </w:rPr>
        <w:t>Figure S</w:t>
      </w:r>
      <w:r w:rsidR="000B5EAF">
        <w:rPr>
          <w:b/>
        </w:rPr>
        <w:t>70</w:t>
      </w:r>
      <w:r w:rsidRPr="003B26C0">
        <w:rPr>
          <w:b/>
        </w:rPr>
        <w:t>:</w:t>
      </w:r>
      <w:r>
        <w:t xml:space="preserve"> (</w:t>
      </w:r>
      <w:r w:rsidRPr="00405524">
        <w:rPr>
          <w:b/>
        </w:rPr>
        <w:t>A</w:t>
      </w:r>
      <w:r>
        <w:t xml:space="preserve">) </w:t>
      </w:r>
      <w:r w:rsidRPr="00E4174C">
        <w:t xml:space="preserve">Expanded view of compound </w:t>
      </w:r>
      <w:r>
        <w:rPr>
          <w:b/>
        </w:rPr>
        <w:t>2</w:t>
      </w:r>
      <w:r w:rsidR="000C1DFB">
        <w:rPr>
          <w:b/>
        </w:rPr>
        <w:t>1</w:t>
      </w:r>
      <w:r>
        <w:t xml:space="preserve"> showing </w:t>
      </w:r>
      <w:r w:rsidR="000C1DFB">
        <w:t>the head-to-head interaction</w:t>
      </w:r>
      <w:r>
        <w:t xml:space="preserve"> (</w:t>
      </w:r>
      <w:r>
        <w:rPr>
          <w:b/>
        </w:rPr>
        <w:t>B</w:t>
      </w:r>
      <w:r>
        <w:t xml:space="preserve">) </w:t>
      </w:r>
      <w:r w:rsidR="000C1DFB" w:rsidRPr="00E4174C">
        <w:t xml:space="preserve">Expanded view of compound </w:t>
      </w:r>
      <w:r w:rsidR="000C1DFB">
        <w:rPr>
          <w:b/>
        </w:rPr>
        <w:t>22</w:t>
      </w:r>
      <w:r w:rsidR="000C1DFB">
        <w:t xml:space="preserve"> showing the face-to-edge interaction</w:t>
      </w:r>
      <w:r>
        <w:t>.</w:t>
      </w:r>
    </w:p>
    <w:p w14:paraId="39AC7209" w14:textId="77777777" w:rsidR="00CB29A2" w:rsidRDefault="00CB29A2" w:rsidP="00455839">
      <w:r>
        <w:br w:type="page"/>
      </w:r>
    </w:p>
    <w:p w14:paraId="279F95C4" w14:textId="77777777" w:rsidR="00FA70A5" w:rsidRDefault="00CB29A2" w:rsidP="00455839">
      <w:r>
        <w:rPr>
          <w:noProof/>
          <w:lang w:val="de-DE" w:eastAsia="de-DE"/>
        </w:rPr>
        <w:lastRenderedPageBreak/>
        <w:drawing>
          <wp:inline distT="0" distB="0" distL="0" distR="0" wp14:anchorId="52695B20" wp14:editId="2ED9A9D3">
            <wp:extent cx="5715950" cy="3481705"/>
            <wp:effectExtent l="0" t="0" r="0" b="444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642" cy="348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415985" w14:textId="77777777" w:rsidR="00FA70A5" w:rsidRDefault="00CB29A2" w:rsidP="00CB29A2">
      <w:pPr>
        <w:pStyle w:val="berschrift2"/>
      </w:pPr>
      <w:r>
        <w:rPr>
          <w:b/>
        </w:rPr>
        <w:t>Figure S</w:t>
      </w:r>
      <w:r w:rsidR="000B5EAF">
        <w:rPr>
          <w:b/>
        </w:rPr>
        <w:t>71</w:t>
      </w:r>
      <w:r w:rsidRPr="003B26C0">
        <w:rPr>
          <w:b/>
        </w:rPr>
        <w:t>:</w:t>
      </w:r>
      <w:r>
        <w:t xml:space="preserve"> </w:t>
      </w:r>
      <w:r w:rsidR="0090141F">
        <w:t>P</w:t>
      </w:r>
      <w:r>
        <w:t xml:space="preserve">acking diagram of compound </w:t>
      </w:r>
      <w:r>
        <w:rPr>
          <w:b/>
        </w:rPr>
        <w:t>21</w:t>
      </w:r>
      <w:r>
        <w:t xml:space="preserve"> </w:t>
      </w:r>
      <w:r w:rsidR="001D7DBB">
        <w:t xml:space="preserve">looking down the </w:t>
      </w:r>
      <w:r w:rsidR="001D7DBB">
        <w:rPr>
          <w:i/>
        </w:rPr>
        <w:t>a</w:t>
      </w:r>
      <w:r w:rsidR="001D7DBB">
        <w:t xml:space="preserve">-axis </w:t>
      </w:r>
      <w:r>
        <w:t>(</w:t>
      </w:r>
      <w:r w:rsidRPr="00405524">
        <w:rPr>
          <w:b/>
        </w:rPr>
        <w:t>A</w:t>
      </w:r>
      <w:r>
        <w:t xml:space="preserve">) and </w:t>
      </w:r>
      <w:r>
        <w:rPr>
          <w:b/>
        </w:rPr>
        <w:t>22</w:t>
      </w:r>
      <w:r w:rsidRPr="00CB29A2">
        <w:t xml:space="preserve"> </w:t>
      </w:r>
      <w:r w:rsidR="001D7DBB">
        <w:t xml:space="preserve">looking down the </w:t>
      </w:r>
      <w:r w:rsidR="001D7DBB">
        <w:rPr>
          <w:i/>
        </w:rPr>
        <w:t>b</w:t>
      </w:r>
      <w:r w:rsidR="001D7DBB">
        <w:t xml:space="preserve">-axis </w:t>
      </w:r>
      <w:r>
        <w:t>(</w:t>
      </w:r>
      <w:r>
        <w:rPr>
          <w:b/>
        </w:rPr>
        <w:t>B</w:t>
      </w:r>
      <w:r>
        <w:t>).</w:t>
      </w:r>
    </w:p>
    <w:p w14:paraId="56140A92" w14:textId="77777777" w:rsidR="00FA70A5" w:rsidRDefault="00FA70A5" w:rsidP="00455839"/>
    <w:p w14:paraId="59E67946" w14:textId="77777777" w:rsidR="00FA70A5" w:rsidRDefault="00713654" w:rsidP="00455839">
      <w:r w:rsidRPr="00713654">
        <w:rPr>
          <w:noProof/>
          <w:lang w:val="de-DE" w:eastAsia="de-DE"/>
        </w:rPr>
        <w:drawing>
          <wp:inline distT="0" distB="0" distL="0" distR="0" wp14:anchorId="6F54DD44" wp14:editId="25B95CD6">
            <wp:extent cx="5731510" cy="3597332"/>
            <wp:effectExtent l="0" t="0" r="0" b="0"/>
            <wp:docPr id="55" name="Picture 55" descr="C:\Users\Administrator\Desktop\XABC paper\CSD_CIF_MORB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XABC paper\CSD_CIF_MORBEC.pn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76464" w14:textId="77777777" w:rsidR="00623FA0" w:rsidRDefault="00673CC2" w:rsidP="00623FA0">
      <w:pPr>
        <w:pStyle w:val="berschrift2"/>
      </w:pPr>
      <w:r>
        <w:rPr>
          <w:b/>
        </w:rPr>
        <w:t>Figure S72</w:t>
      </w:r>
      <w:r w:rsidR="00623FA0" w:rsidRPr="003B26C0">
        <w:rPr>
          <w:b/>
        </w:rPr>
        <w:t>:</w:t>
      </w:r>
      <w:r w:rsidR="00623FA0">
        <w:t xml:space="preserve"> </w:t>
      </w:r>
      <w:r w:rsidR="00623FA0" w:rsidRPr="00E4174C">
        <w:t xml:space="preserve">Expanded view of compound </w:t>
      </w:r>
      <w:r w:rsidR="00623FA0">
        <w:rPr>
          <w:b/>
        </w:rPr>
        <w:t>23</w:t>
      </w:r>
      <w:r w:rsidR="00623FA0">
        <w:t xml:space="preserve"> showing the head-to-</w:t>
      </w:r>
      <w:r w:rsidR="00A41FE3">
        <w:t>tail</w:t>
      </w:r>
      <w:r w:rsidR="00623FA0">
        <w:t xml:space="preserve"> interaction.</w:t>
      </w:r>
    </w:p>
    <w:p w14:paraId="71635B18" w14:textId="77777777" w:rsidR="00405524" w:rsidRDefault="00405524" w:rsidP="00455839">
      <w:r>
        <w:br w:type="page"/>
      </w:r>
    </w:p>
    <w:p w14:paraId="0BAA90D9" w14:textId="0CE481B8" w:rsidR="00713654" w:rsidRDefault="00CC42EC" w:rsidP="00455839">
      <w:r>
        <w:lastRenderedPageBreak/>
        <w:pict w14:anchorId="532B3D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6pt;height:288.6pt">
            <v:imagedata r:id="rId101" o:title="CSD_CIF_MORBEC packing"/>
          </v:shape>
        </w:pict>
      </w:r>
    </w:p>
    <w:p w14:paraId="29838251" w14:textId="77777777" w:rsidR="00713654" w:rsidRDefault="00623FA0" w:rsidP="00623FA0">
      <w:pPr>
        <w:pStyle w:val="berschrift2"/>
      </w:pPr>
      <w:r>
        <w:rPr>
          <w:b/>
        </w:rPr>
        <w:t>Figure S73</w:t>
      </w:r>
      <w:r w:rsidRPr="003B26C0">
        <w:rPr>
          <w:b/>
        </w:rPr>
        <w:t>:</w:t>
      </w:r>
      <w:r>
        <w:t xml:space="preserve"> Packing diagram of compound </w:t>
      </w:r>
      <w:r>
        <w:rPr>
          <w:b/>
        </w:rPr>
        <w:t>23</w:t>
      </w:r>
      <w:r>
        <w:t xml:space="preserve"> looking down the </w:t>
      </w:r>
      <w:r>
        <w:rPr>
          <w:i/>
        </w:rPr>
        <w:t>b</w:t>
      </w:r>
      <w:r>
        <w:t>-axis.</w:t>
      </w:r>
    </w:p>
    <w:p w14:paraId="352B1AB8" w14:textId="77777777" w:rsidR="00A41FE3" w:rsidRDefault="00A41FE3" w:rsidP="00337E02">
      <w:pPr>
        <w:jc w:val="center"/>
        <w:rPr>
          <w:lang w:val="en-IE"/>
        </w:rPr>
      </w:pPr>
    </w:p>
    <w:p w14:paraId="51ACCEA6" w14:textId="77777777" w:rsidR="00337E02" w:rsidRPr="00BB24A2" w:rsidRDefault="00337E02" w:rsidP="00337E02">
      <w:pPr>
        <w:jc w:val="center"/>
        <w:rPr>
          <w:lang w:val="en-IE"/>
        </w:rPr>
      </w:pPr>
      <w:r>
        <w:rPr>
          <w:noProof/>
          <w:lang w:val="de-DE" w:eastAsia="de-DE"/>
        </w:rPr>
        <w:drawing>
          <wp:inline distT="0" distB="0" distL="0" distR="0" wp14:anchorId="3CD7EE53" wp14:editId="42DEB859">
            <wp:extent cx="4649506" cy="3609892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769" cy="36155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808CEB" w14:textId="52EC7D76" w:rsidR="00337E02" w:rsidRDefault="00337E02" w:rsidP="00337E02">
      <w:pPr>
        <w:pStyle w:val="berschrift2"/>
        <w:jc w:val="both"/>
      </w:pPr>
      <w:bookmarkStart w:id="70" w:name="_Toc45747002"/>
      <w:r w:rsidRPr="003B26C0">
        <w:rPr>
          <w:b/>
        </w:rPr>
        <w:t>Figure S</w:t>
      </w:r>
      <w:r>
        <w:rPr>
          <w:b/>
        </w:rPr>
        <w:t>74</w:t>
      </w:r>
      <w:r w:rsidRPr="003B26C0">
        <w:rPr>
          <w:b/>
        </w:rPr>
        <w:t>:</w:t>
      </w:r>
      <w:r w:rsidRPr="0049600A">
        <w:t xml:space="preserve"> </w:t>
      </w:r>
      <w:r>
        <w:t xml:space="preserve">ORTEP plot of compound </w:t>
      </w:r>
      <w:r>
        <w:rPr>
          <w:b/>
        </w:rPr>
        <w:t>2</w:t>
      </w:r>
      <w:r w:rsidR="00ED01FD">
        <w:rPr>
          <w:b/>
        </w:rPr>
        <w:t>4</w:t>
      </w:r>
      <w:r>
        <w:t xml:space="preserve"> (thermal displacement given as 50% probability). Minor disordered moieties have been omitted.</w:t>
      </w:r>
      <w:bookmarkEnd w:id="70"/>
    </w:p>
    <w:p w14:paraId="77AB12AC" w14:textId="77777777" w:rsidR="00337E02" w:rsidRDefault="00337E02" w:rsidP="00633882">
      <w:r>
        <w:br w:type="page"/>
      </w:r>
    </w:p>
    <w:p w14:paraId="78F841B3" w14:textId="77777777" w:rsidR="00337E02" w:rsidRDefault="00337E02" w:rsidP="00337E02">
      <w:pPr>
        <w:jc w:val="center"/>
      </w:pPr>
      <w:r>
        <w:rPr>
          <w:noProof/>
          <w:lang w:val="de-DE" w:eastAsia="de-DE"/>
        </w:rPr>
        <w:lastRenderedPageBreak/>
        <w:drawing>
          <wp:inline distT="0" distB="0" distL="0" distR="0" wp14:anchorId="75531222" wp14:editId="0EEBA076">
            <wp:extent cx="4676140" cy="5017135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FD5B8C" w14:textId="77777777" w:rsidR="00337E02" w:rsidRPr="008526C9" w:rsidRDefault="00337E02" w:rsidP="00337E02">
      <w:pPr>
        <w:pStyle w:val="berschrift2"/>
        <w:jc w:val="both"/>
      </w:pPr>
      <w:bookmarkStart w:id="71" w:name="_Toc45747003"/>
      <w:r w:rsidRPr="003B26C0">
        <w:rPr>
          <w:b/>
        </w:rPr>
        <w:t>Figure S</w:t>
      </w:r>
      <w:r>
        <w:rPr>
          <w:b/>
        </w:rPr>
        <w:t>75</w:t>
      </w:r>
      <w:r w:rsidRPr="003B26C0">
        <w:rPr>
          <w:b/>
        </w:rPr>
        <w:t>:</w:t>
      </w:r>
      <w:r>
        <w:t xml:space="preserve"> Packing diagram of compound </w:t>
      </w:r>
      <w:r>
        <w:rPr>
          <w:b/>
        </w:rPr>
        <w:t>2</w:t>
      </w:r>
      <w:r w:rsidR="00ED01FD">
        <w:rPr>
          <w:b/>
        </w:rPr>
        <w:t>4</w:t>
      </w:r>
      <w:r>
        <w:t xml:space="preserve"> looking down the </w:t>
      </w:r>
      <w:r>
        <w:rPr>
          <w:i/>
        </w:rPr>
        <w:t>a</w:t>
      </w:r>
      <w:r>
        <w:t>-axis (thermal displacement given as 50% probability). Minor disordered moieties have been omitted.</w:t>
      </w:r>
      <w:bookmarkEnd w:id="71"/>
    </w:p>
    <w:p w14:paraId="20ADFCE0" w14:textId="0E31AE03" w:rsidR="00337E02" w:rsidRDefault="00337E02" w:rsidP="00337E02">
      <w:r>
        <w:br w:type="page"/>
      </w:r>
    </w:p>
    <w:p w14:paraId="22ED5EF7" w14:textId="7FB57A61" w:rsidR="00BE4082" w:rsidRDefault="00BE4082" w:rsidP="00337E02">
      <w:r>
        <w:rPr>
          <w:noProof/>
          <w:lang w:val="de-DE" w:eastAsia="de-DE"/>
        </w:rPr>
        <w:lastRenderedPageBreak/>
        <w:drawing>
          <wp:inline distT="0" distB="0" distL="0" distR="0" wp14:anchorId="6BA0D074" wp14:editId="2426DABB">
            <wp:extent cx="5607073" cy="3493135"/>
            <wp:effectExtent l="0" t="0" r="0" b="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796" cy="350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736F28" w14:textId="561CC2D7" w:rsidR="00BE4082" w:rsidRPr="009710EA" w:rsidRDefault="00476181" w:rsidP="00BF2D12">
      <w:pPr>
        <w:pStyle w:val="berschrift2"/>
        <w:jc w:val="both"/>
      </w:pPr>
      <w:r>
        <w:rPr>
          <w:b/>
        </w:rPr>
        <w:t>Figure S76</w:t>
      </w:r>
      <w:r w:rsidR="00BE4082" w:rsidRPr="00031740">
        <w:rPr>
          <w:b/>
        </w:rPr>
        <w:t xml:space="preserve">: </w:t>
      </w:r>
      <w:r w:rsidR="009710EA">
        <w:t xml:space="preserve">DFT generated images of compounds </w:t>
      </w:r>
      <w:r w:rsidR="009710EA" w:rsidRPr="00591711">
        <w:rPr>
          <w:b/>
        </w:rPr>
        <w:t>1:1-1:4</w:t>
      </w:r>
      <w:r w:rsidR="009710EA">
        <w:t xml:space="preserve"> </w:t>
      </w:r>
      <w:r w:rsidR="009710EA" w:rsidRPr="009710EA">
        <w:t>(A) MEP map top view, (B)</w:t>
      </w:r>
      <w:r w:rsidR="009710EA">
        <w:t xml:space="preserve"> MEP map side view, (C) </w:t>
      </w:r>
      <w:r w:rsidR="00546719">
        <w:t>electron density distribution of HOMO</w:t>
      </w:r>
      <w:r w:rsidR="009710EA">
        <w:t xml:space="preserve">, (D) </w:t>
      </w:r>
      <w:r w:rsidR="00546719">
        <w:t xml:space="preserve">electron density distribution of </w:t>
      </w:r>
      <w:r w:rsidR="009710EA">
        <w:t>LUMO.</w:t>
      </w:r>
    </w:p>
    <w:p w14:paraId="3F7A02A8" w14:textId="66EA83CD" w:rsidR="00BE4082" w:rsidRDefault="00BE4082" w:rsidP="00337E02">
      <w:r>
        <w:rPr>
          <w:noProof/>
          <w:lang w:val="de-DE" w:eastAsia="de-DE"/>
        </w:rPr>
        <w:drawing>
          <wp:inline distT="0" distB="0" distL="0" distR="0" wp14:anchorId="0574D069" wp14:editId="4122C9AC">
            <wp:extent cx="5685277" cy="3375463"/>
            <wp:effectExtent l="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179" cy="3384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7CB3A" w14:textId="5CAF545E" w:rsidR="00BE4082" w:rsidRPr="00031740" w:rsidRDefault="00BE4082" w:rsidP="00BF2D12">
      <w:pPr>
        <w:pStyle w:val="berschrift2"/>
        <w:jc w:val="both"/>
        <w:rPr>
          <w:b/>
        </w:rPr>
      </w:pPr>
      <w:r w:rsidRPr="00031740">
        <w:rPr>
          <w:b/>
        </w:rPr>
        <w:t>Figure S7</w:t>
      </w:r>
      <w:r w:rsidR="00E264C9" w:rsidRPr="00031740">
        <w:rPr>
          <w:b/>
        </w:rPr>
        <w:t>7</w:t>
      </w:r>
      <w:r w:rsidRPr="00031740">
        <w:rPr>
          <w:b/>
        </w:rPr>
        <w:t xml:space="preserve">: </w:t>
      </w:r>
      <w:r w:rsidR="0004071A">
        <w:t xml:space="preserve">DFT generated images of compounds </w:t>
      </w:r>
      <w:r w:rsidR="0004071A" w:rsidRPr="0004071A">
        <w:rPr>
          <w:b/>
        </w:rPr>
        <w:t>1:5-1:8</w:t>
      </w:r>
      <w:r w:rsidR="0004071A">
        <w:t xml:space="preserve"> </w:t>
      </w:r>
      <w:r w:rsidR="0004071A" w:rsidRPr="009710EA">
        <w:t>(A) MEP map top view, (B)</w:t>
      </w:r>
      <w:r w:rsidR="0004071A">
        <w:t xml:space="preserve"> MEP map side view, (C) electron density distribution of HOMO, (D) electron density distribution of LUMO.</w:t>
      </w:r>
    </w:p>
    <w:p w14:paraId="7B454CC0" w14:textId="77777777" w:rsidR="00BE4082" w:rsidRDefault="00BE4082" w:rsidP="00337E02"/>
    <w:p w14:paraId="2DF2F390" w14:textId="77777777" w:rsidR="00BE4082" w:rsidRDefault="00BE4082" w:rsidP="00337E02">
      <w:pPr>
        <w:sectPr w:rsidR="00BE408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152C95B" w14:textId="22725F72" w:rsidR="00BE4082" w:rsidRDefault="00BE4082" w:rsidP="00BE4082">
      <w:r>
        <w:rPr>
          <w:noProof/>
          <w:lang w:val="de-DE" w:eastAsia="de-DE"/>
        </w:rPr>
        <w:lastRenderedPageBreak/>
        <w:drawing>
          <wp:inline distT="0" distB="0" distL="0" distR="0" wp14:anchorId="6F099AD2" wp14:editId="73EB322C">
            <wp:extent cx="5690975" cy="3249679"/>
            <wp:effectExtent l="0" t="0" r="5080" b="8255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579" cy="3262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037144" w14:textId="359BFE38" w:rsidR="00BE4082" w:rsidRPr="00031740" w:rsidRDefault="00BE4082" w:rsidP="00BF2D12">
      <w:pPr>
        <w:pStyle w:val="berschrift2"/>
        <w:jc w:val="both"/>
        <w:rPr>
          <w:b/>
        </w:rPr>
      </w:pPr>
      <w:r w:rsidRPr="00031740">
        <w:rPr>
          <w:b/>
        </w:rPr>
        <w:t>Figure S7</w:t>
      </w:r>
      <w:r w:rsidR="00E264C9" w:rsidRPr="00031740">
        <w:rPr>
          <w:b/>
        </w:rPr>
        <w:t>8</w:t>
      </w:r>
      <w:r w:rsidRPr="00031740">
        <w:rPr>
          <w:b/>
        </w:rPr>
        <w:t xml:space="preserve">: </w:t>
      </w:r>
      <w:r w:rsidR="009F0C63">
        <w:t xml:space="preserve">DFT generated images of compounds </w:t>
      </w:r>
      <w:r w:rsidR="009F0C63" w:rsidRPr="0004071A">
        <w:rPr>
          <w:b/>
        </w:rPr>
        <w:t>1:</w:t>
      </w:r>
      <w:r w:rsidR="00036642">
        <w:rPr>
          <w:b/>
        </w:rPr>
        <w:t>9</w:t>
      </w:r>
      <w:r w:rsidR="00036642" w:rsidRPr="00036642">
        <w:t xml:space="preserve">, </w:t>
      </w:r>
      <w:r w:rsidR="009F0C63" w:rsidRPr="0004071A">
        <w:rPr>
          <w:b/>
        </w:rPr>
        <w:t>1:</w:t>
      </w:r>
      <w:r w:rsidR="00036642">
        <w:rPr>
          <w:b/>
        </w:rPr>
        <w:t>10</w:t>
      </w:r>
      <w:r w:rsidR="00036642" w:rsidRPr="00036642">
        <w:t xml:space="preserve">, </w:t>
      </w:r>
      <w:r w:rsidR="00036642">
        <w:rPr>
          <w:b/>
        </w:rPr>
        <w:t>1D</w:t>
      </w:r>
      <w:r w:rsidR="00036642" w:rsidRPr="00036642">
        <w:t xml:space="preserve">, and </w:t>
      </w:r>
      <w:r w:rsidR="00036642">
        <w:rPr>
          <w:b/>
        </w:rPr>
        <w:t>2D</w:t>
      </w:r>
      <w:r w:rsidR="009F0C63">
        <w:t xml:space="preserve"> </w:t>
      </w:r>
      <w:r w:rsidR="009F0C63" w:rsidRPr="009710EA">
        <w:t>(A) MEP map top view, (B)</w:t>
      </w:r>
      <w:r w:rsidR="009F0C63">
        <w:t xml:space="preserve"> MEP map side view, (C) electron density distribution of HOMO, (D) electron density distribution of LUMO.</w:t>
      </w:r>
    </w:p>
    <w:p w14:paraId="0F1D02F1" w14:textId="50FE139D" w:rsidR="00BE4082" w:rsidRDefault="00BE4082" w:rsidP="00BE4082">
      <w:r>
        <w:rPr>
          <w:noProof/>
          <w:lang w:val="de-DE" w:eastAsia="de-DE"/>
        </w:rPr>
        <w:drawing>
          <wp:inline distT="0" distB="0" distL="0" distR="0" wp14:anchorId="2F92B821" wp14:editId="266868B0">
            <wp:extent cx="5589270" cy="3275897"/>
            <wp:effectExtent l="0" t="0" r="0" b="1270"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050" cy="3285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0684BB" w14:textId="09EBC973" w:rsidR="00BE4082" w:rsidRPr="00031740" w:rsidRDefault="00BE4082" w:rsidP="00BF2D12">
      <w:pPr>
        <w:pStyle w:val="berschrift2"/>
        <w:jc w:val="both"/>
        <w:rPr>
          <w:b/>
        </w:rPr>
      </w:pPr>
      <w:r w:rsidRPr="00031740">
        <w:rPr>
          <w:b/>
        </w:rPr>
        <w:t>Figure S7</w:t>
      </w:r>
      <w:r w:rsidR="00E264C9" w:rsidRPr="00031740">
        <w:rPr>
          <w:b/>
        </w:rPr>
        <w:t>9</w:t>
      </w:r>
      <w:r w:rsidRPr="00031740">
        <w:rPr>
          <w:b/>
        </w:rPr>
        <w:t xml:space="preserve">: </w:t>
      </w:r>
      <w:r w:rsidR="00036642">
        <w:t xml:space="preserve">DFT generated images of compounds </w:t>
      </w:r>
      <w:r w:rsidR="00036642" w:rsidRPr="0004071A">
        <w:rPr>
          <w:b/>
        </w:rPr>
        <w:t>1:</w:t>
      </w:r>
      <w:r w:rsidR="00036642">
        <w:rPr>
          <w:b/>
        </w:rPr>
        <w:t>11</w:t>
      </w:r>
      <w:r w:rsidR="00036642" w:rsidRPr="0004071A">
        <w:rPr>
          <w:b/>
        </w:rPr>
        <w:t>-1:</w:t>
      </w:r>
      <w:r w:rsidR="009F6EBB">
        <w:rPr>
          <w:b/>
        </w:rPr>
        <w:t>13</w:t>
      </w:r>
      <w:r w:rsidR="009F6EBB" w:rsidRPr="009F6EBB">
        <w:t xml:space="preserve"> and </w:t>
      </w:r>
      <w:r w:rsidR="009F6EBB">
        <w:rPr>
          <w:b/>
        </w:rPr>
        <w:t>3D</w:t>
      </w:r>
      <w:r w:rsidR="00036642">
        <w:t xml:space="preserve"> </w:t>
      </w:r>
      <w:r w:rsidR="00036642" w:rsidRPr="009710EA">
        <w:t>(A) MEP map top view, (B)</w:t>
      </w:r>
      <w:r w:rsidR="00036642">
        <w:t xml:space="preserve"> MEP map side view, (C) electron density distribution of HOMO, (D) electron density distribution of LUMO.</w:t>
      </w:r>
    </w:p>
    <w:p w14:paraId="001EE815" w14:textId="77777777" w:rsidR="00BE4082" w:rsidRDefault="00BE4082" w:rsidP="00BE4082"/>
    <w:p w14:paraId="3CBA218E" w14:textId="77777777" w:rsidR="00BE4082" w:rsidRDefault="00BE4082" w:rsidP="00BE4082">
      <w:pPr>
        <w:sectPr w:rsidR="00BE408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CF8275F" w14:textId="32454944" w:rsidR="00BE4082" w:rsidRDefault="00BE4082" w:rsidP="00BE4082">
      <w:r>
        <w:rPr>
          <w:noProof/>
          <w:lang w:val="de-DE" w:eastAsia="de-DE"/>
        </w:rPr>
        <w:lastRenderedPageBreak/>
        <w:drawing>
          <wp:inline distT="0" distB="0" distL="0" distR="0" wp14:anchorId="1BDC2C6C" wp14:editId="078C090D">
            <wp:extent cx="5724525" cy="1702631"/>
            <wp:effectExtent l="0" t="0" r="0" b="0"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965" cy="17096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0B3BA7" w14:textId="2614E040" w:rsidR="00BE4082" w:rsidRPr="00031740" w:rsidRDefault="00BE4082" w:rsidP="00BF2D12">
      <w:pPr>
        <w:pStyle w:val="berschrift2"/>
        <w:jc w:val="both"/>
        <w:rPr>
          <w:b/>
        </w:rPr>
      </w:pPr>
      <w:r w:rsidRPr="00031740">
        <w:rPr>
          <w:b/>
        </w:rPr>
        <w:t>Figure S</w:t>
      </w:r>
      <w:r w:rsidR="00031740" w:rsidRPr="00031740">
        <w:rPr>
          <w:b/>
        </w:rPr>
        <w:t>80</w:t>
      </w:r>
      <w:r w:rsidRPr="00031740">
        <w:rPr>
          <w:b/>
        </w:rPr>
        <w:t xml:space="preserve">: </w:t>
      </w:r>
      <w:r w:rsidR="00081534">
        <w:t xml:space="preserve">DFT generated images of compounds </w:t>
      </w:r>
      <w:r w:rsidR="00081534" w:rsidRPr="0004071A">
        <w:rPr>
          <w:b/>
        </w:rPr>
        <w:t>1:</w:t>
      </w:r>
      <w:r w:rsidR="00081534">
        <w:rPr>
          <w:b/>
        </w:rPr>
        <w:t>14</w:t>
      </w:r>
      <w:r w:rsidR="00081534" w:rsidRPr="00081534">
        <w:t xml:space="preserve"> and </w:t>
      </w:r>
      <w:r w:rsidR="00081534" w:rsidRPr="0004071A">
        <w:rPr>
          <w:b/>
        </w:rPr>
        <w:t>1:</w:t>
      </w:r>
      <w:r w:rsidR="00081534">
        <w:rPr>
          <w:b/>
        </w:rPr>
        <w:t>15</w:t>
      </w:r>
      <w:r w:rsidR="00081534">
        <w:t xml:space="preserve"> </w:t>
      </w:r>
      <w:r w:rsidR="00081534" w:rsidRPr="009710EA">
        <w:t>(A) MEP map top view, (B)</w:t>
      </w:r>
      <w:r w:rsidR="00081534">
        <w:t xml:space="preserve"> MEP map side view, (C) electron density distribution of HOMO, (D) electron density distribution of LUMO.</w:t>
      </w:r>
    </w:p>
    <w:p w14:paraId="34FC7532" w14:textId="026496A1" w:rsidR="00BE4082" w:rsidRDefault="00BE4082" w:rsidP="00BE4082">
      <w:r>
        <w:rPr>
          <w:noProof/>
          <w:lang w:val="de-DE" w:eastAsia="de-DE"/>
        </w:rPr>
        <w:drawing>
          <wp:inline distT="0" distB="0" distL="0" distR="0" wp14:anchorId="2371CBE4" wp14:editId="6A317DDA">
            <wp:extent cx="5686967" cy="3324225"/>
            <wp:effectExtent l="0" t="0" r="9525" b="0"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151" cy="33295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28DED9" w14:textId="1FA55E06" w:rsidR="00BE4082" w:rsidRPr="00031740" w:rsidRDefault="00BE4082" w:rsidP="00BF2D12">
      <w:pPr>
        <w:pStyle w:val="berschrift2"/>
        <w:jc w:val="both"/>
        <w:rPr>
          <w:b/>
        </w:rPr>
      </w:pPr>
      <w:r w:rsidRPr="00031740">
        <w:rPr>
          <w:b/>
        </w:rPr>
        <w:t>Figure S</w:t>
      </w:r>
      <w:r w:rsidR="00E264C9" w:rsidRPr="00031740">
        <w:rPr>
          <w:b/>
        </w:rPr>
        <w:t>8</w:t>
      </w:r>
      <w:r w:rsidR="00031740" w:rsidRPr="00031740">
        <w:rPr>
          <w:b/>
        </w:rPr>
        <w:t>1</w:t>
      </w:r>
      <w:r w:rsidRPr="00031740">
        <w:rPr>
          <w:b/>
        </w:rPr>
        <w:t xml:space="preserve">: </w:t>
      </w:r>
      <w:r w:rsidR="00992955">
        <w:t xml:space="preserve">DFT generated images of compounds </w:t>
      </w:r>
      <w:r w:rsidR="00992955">
        <w:rPr>
          <w:b/>
        </w:rPr>
        <w:t>2</w:t>
      </w:r>
      <w:r w:rsidR="00992955" w:rsidRPr="0004071A">
        <w:rPr>
          <w:b/>
        </w:rPr>
        <w:t>:</w:t>
      </w:r>
      <w:r w:rsidR="00992955">
        <w:rPr>
          <w:b/>
        </w:rPr>
        <w:t>1</w:t>
      </w:r>
      <w:r w:rsidR="00992955" w:rsidRPr="0004071A">
        <w:rPr>
          <w:b/>
        </w:rPr>
        <w:t>-</w:t>
      </w:r>
      <w:r w:rsidR="00992955">
        <w:rPr>
          <w:b/>
        </w:rPr>
        <w:t>2</w:t>
      </w:r>
      <w:r w:rsidR="00992955" w:rsidRPr="0004071A">
        <w:rPr>
          <w:b/>
        </w:rPr>
        <w:t>:</w:t>
      </w:r>
      <w:r w:rsidR="00992955">
        <w:rPr>
          <w:b/>
        </w:rPr>
        <w:t>4</w:t>
      </w:r>
      <w:r w:rsidR="00992955">
        <w:t xml:space="preserve"> </w:t>
      </w:r>
      <w:r w:rsidR="00992955" w:rsidRPr="009710EA">
        <w:t>(A) MEP map top view, (B)</w:t>
      </w:r>
      <w:r w:rsidR="00992955">
        <w:t xml:space="preserve"> MEP map side view, (C) electron density distribution of HOMO, (D) electron density distribution of LUMO.</w:t>
      </w:r>
    </w:p>
    <w:p w14:paraId="3EFA02F3" w14:textId="77777777" w:rsidR="00BE4082" w:rsidRDefault="00BE4082" w:rsidP="00BE4082"/>
    <w:p w14:paraId="184FEF22" w14:textId="77777777" w:rsidR="00BE4082" w:rsidRDefault="00BE4082" w:rsidP="00BE4082">
      <w:pPr>
        <w:sectPr w:rsidR="00BE408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488107E" w14:textId="7F5A0FC3" w:rsidR="00BE4082" w:rsidRDefault="00775150" w:rsidP="00BE4082">
      <w:r>
        <w:rPr>
          <w:noProof/>
          <w:lang w:val="de-DE" w:eastAsia="de-DE"/>
        </w:rPr>
        <w:lastRenderedPageBreak/>
        <w:drawing>
          <wp:inline distT="0" distB="0" distL="0" distR="0" wp14:anchorId="46537968" wp14:editId="2E2A2ADC">
            <wp:extent cx="5693510" cy="3282299"/>
            <wp:effectExtent l="0" t="0" r="254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727" cy="3297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ED9294" w14:textId="5FA031DA" w:rsidR="00BE4082" w:rsidRPr="00031740" w:rsidRDefault="00BE4082" w:rsidP="00BF2D12">
      <w:pPr>
        <w:pStyle w:val="berschrift2"/>
        <w:jc w:val="both"/>
        <w:rPr>
          <w:b/>
        </w:rPr>
      </w:pPr>
      <w:r w:rsidRPr="00031740">
        <w:rPr>
          <w:b/>
        </w:rPr>
        <w:t>Figure S</w:t>
      </w:r>
      <w:r w:rsidR="00E264C9" w:rsidRPr="00031740">
        <w:rPr>
          <w:b/>
        </w:rPr>
        <w:t>8</w:t>
      </w:r>
      <w:r w:rsidR="00031740" w:rsidRPr="00031740">
        <w:rPr>
          <w:b/>
        </w:rPr>
        <w:t>2</w:t>
      </w:r>
      <w:r w:rsidRPr="00031740">
        <w:rPr>
          <w:b/>
        </w:rPr>
        <w:t xml:space="preserve">: </w:t>
      </w:r>
      <w:r w:rsidR="002E0690">
        <w:t xml:space="preserve">DFT generated images of compounds </w:t>
      </w:r>
      <w:r w:rsidR="002E0690">
        <w:rPr>
          <w:b/>
        </w:rPr>
        <w:t>2</w:t>
      </w:r>
      <w:r w:rsidR="002E0690" w:rsidRPr="0004071A">
        <w:rPr>
          <w:b/>
        </w:rPr>
        <w:t>:</w:t>
      </w:r>
      <w:r w:rsidR="002E0690">
        <w:rPr>
          <w:b/>
        </w:rPr>
        <w:t>5</w:t>
      </w:r>
      <w:r w:rsidR="002E0690" w:rsidRPr="002E0690">
        <w:t xml:space="preserve">, </w:t>
      </w:r>
      <w:r w:rsidR="002E0690">
        <w:rPr>
          <w:b/>
        </w:rPr>
        <w:t>2:6</w:t>
      </w:r>
      <w:r w:rsidR="002E0690" w:rsidRPr="002E0690">
        <w:t xml:space="preserve">, </w:t>
      </w:r>
      <w:r w:rsidR="002E0690">
        <w:rPr>
          <w:b/>
        </w:rPr>
        <w:t>1D</w:t>
      </w:r>
      <w:r w:rsidR="002E0690" w:rsidRPr="002E0690">
        <w:t xml:space="preserve">, and </w:t>
      </w:r>
      <w:r w:rsidR="002E0690">
        <w:rPr>
          <w:b/>
        </w:rPr>
        <w:t>1:11</w:t>
      </w:r>
      <w:r w:rsidR="002E0690">
        <w:t xml:space="preserve"> </w:t>
      </w:r>
      <w:r w:rsidR="002E0690" w:rsidRPr="009710EA">
        <w:t>(A) MEP map top view, (B)</w:t>
      </w:r>
      <w:r w:rsidR="002E0690">
        <w:t xml:space="preserve"> MEP map side view, (C) electron density distribution of HOMO, (D) electron density distribution of LUMO.</w:t>
      </w:r>
    </w:p>
    <w:p w14:paraId="7F1D2BAD" w14:textId="073B9AEB" w:rsidR="00BE4082" w:rsidRDefault="009219F2" w:rsidP="00BE4082">
      <w:r>
        <w:rPr>
          <w:noProof/>
          <w:lang w:val="de-DE" w:eastAsia="de-DE"/>
        </w:rPr>
        <w:drawing>
          <wp:inline distT="0" distB="0" distL="0" distR="0" wp14:anchorId="3FD101A2" wp14:editId="3D890C04">
            <wp:extent cx="5635206" cy="3238804"/>
            <wp:effectExtent l="0" t="0" r="381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945" cy="3264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218BFA" w14:textId="5ED6F530" w:rsidR="00BE4082" w:rsidRPr="00031740" w:rsidRDefault="00BE4082" w:rsidP="00BF2D12">
      <w:pPr>
        <w:pStyle w:val="berschrift2"/>
        <w:jc w:val="both"/>
        <w:rPr>
          <w:b/>
        </w:rPr>
      </w:pPr>
      <w:r w:rsidRPr="00031740">
        <w:rPr>
          <w:b/>
        </w:rPr>
        <w:t>Figure S</w:t>
      </w:r>
      <w:r w:rsidR="00E264C9" w:rsidRPr="00031740">
        <w:rPr>
          <w:b/>
        </w:rPr>
        <w:t>8</w:t>
      </w:r>
      <w:r w:rsidR="00031740" w:rsidRPr="00031740">
        <w:rPr>
          <w:b/>
        </w:rPr>
        <w:t>3</w:t>
      </w:r>
      <w:r w:rsidRPr="00031740">
        <w:rPr>
          <w:b/>
        </w:rPr>
        <w:t xml:space="preserve">: </w:t>
      </w:r>
      <w:r w:rsidR="008059DD">
        <w:t xml:space="preserve">DFT generated images of compounds </w:t>
      </w:r>
      <w:r w:rsidR="008059DD">
        <w:rPr>
          <w:b/>
        </w:rPr>
        <w:t>3</w:t>
      </w:r>
      <w:r w:rsidR="008059DD" w:rsidRPr="0004071A">
        <w:rPr>
          <w:b/>
        </w:rPr>
        <w:t>:</w:t>
      </w:r>
      <w:r w:rsidR="008059DD">
        <w:rPr>
          <w:b/>
        </w:rPr>
        <w:t>1-3</w:t>
      </w:r>
      <w:r w:rsidR="008059DD" w:rsidRPr="0004071A">
        <w:rPr>
          <w:b/>
        </w:rPr>
        <w:t>:</w:t>
      </w:r>
      <w:r w:rsidR="008059DD">
        <w:rPr>
          <w:b/>
        </w:rPr>
        <w:t>3</w:t>
      </w:r>
      <w:r w:rsidR="008059DD" w:rsidRPr="00A04B50">
        <w:t xml:space="preserve"> and </w:t>
      </w:r>
      <w:r w:rsidR="008059DD">
        <w:rPr>
          <w:b/>
        </w:rPr>
        <w:t>2:6</w:t>
      </w:r>
      <w:r w:rsidR="008059DD">
        <w:t xml:space="preserve"> </w:t>
      </w:r>
      <w:r w:rsidR="008059DD" w:rsidRPr="009710EA">
        <w:t>(A) MEP map top view, (B)</w:t>
      </w:r>
      <w:r w:rsidR="008059DD">
        <w:t xml:space="preserve"> MEP map side view, (C) electron density distribution of HOMO, (D) electron density distribution of LUMO.</w:t>
      </w:r>
    </w:p>
    <w:p w14:paraId="2B03C0AD" w14:textId="77777777" w:rsidR="00BE4082" w:rsidRDefault="00BE4082" w:rsidP="00BE4082"/>
    <w:p w14:paraId="4A0371EE" w14:textId="77777777" w:rsidR="00BE4082" w:rsidRDefault="00BE4082" w:rsidP="00BE4082">
      <w:pPr>
        <w:sectPr w:rsidR="00BE408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33D3D7" w14:textId="77777777" w:rsidR="00BE4082" w:rsidRDefault="00BE4082" w:rsidP="00CE56FB"/>
    <w:p w14:paraId="4DCAF03F" w14:textId="5DDBF431" w:rsidR="00CE56FB" w:rsidRDefault="00CE56FB" w:rsidP="00CE56FB">
      <w:r>
        <w:rPr>
          <w:noProof/>
          <w:lang w:val="de-DE" w:eastAsia="de-DE"/>
        </w:rPr>
        <w:drawing>
          <wp:inline distT="0" distB="0" distL="0" distR="0" wp14:anchorId="007776F5" wp14:editId="021B4F4D">
            <wp:extent cx="5693410" cy="2958861"/>
            <wp:effectExtent l="0" t="0" r="2540" b="0"/>
            <wp:docPr id="116" name="Chart 1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2"/>
              </a:graphicData>
            </a:graphic>
          </wp:inline>
        </w:drawing>
      </w:r>
      <w:r>
        <w:rPr>
          <w:noProof/>
          <w:lang w:val="de-DE" w:eastAsia="de-DE"/>
        </w:rPr>
        <w:drawing>
          <wp:inline distT="0" distB="0" distL="0" distR="0" wp14:anchorId="6CBDFC96" wp14:editId="4F8FF3FF">
            <wp:extent cx="5693434" cy="2915729"/>
            <wp:effectExtent l="0" t="0" r="2540" b="0"/>
            <wp:docPr id="117" name="Chart 1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3"/>
              </a:graphicData>
            </a:graphic>
          </wp:inline>
        </w:drawing>
      </w:r>
    </w:p>
    <w:p w14:paraId="7D6F76AD" w14:textId="4635920E" w:rsidR="00CE56FB" w:rsidRDefault="00CE56FB" w:rsidP="00CE56FB">
      <w:pPr>
        <w:pStyle w:val="berschrift2"/>
      </w:pPr>
      <w:r>
        <w:rPr>
          <w:b/>
        </w:rPr>
        <w:t>Figure S</w:t>
      </w:r>
      <w:r w:rsidR="00775150">
        <w:rPr>
          <w:b/>
        </w:rPr>
        <w:t>8</w:t>
      </w:r>
      <w:r w:rsidR="00031740">
        <w:rPr>
          <w:b/>
        </w:rPr>
        <w:t>4</w:t>
      </w:r>
      <w:r w:rsidRPr="00883069">
        <w:rPr>
          <w:b/>
        </w:rPr>
        <w:t>:</w:t>
      </w:r>
      <w:r>
        <w:t xml:space="preserve"> NSD charts for compounds </w:t>
      </w:r>
      <w:r w:rsidR="00AF3124">
        <w:rPr>
          <w:b/>
        </w:rPr>
        <w:t>1:1</w:t>
      </w:r>
      <w:r>
        <w:t>-</w:t>
      </w:r>
      <w:r>
        <w:rPr>
          <w:b/>
        </w:rPr>
        <w:t>1</w:t>
      </w:r>
      <w:r w:rsidR="00AF3124">
        <w:rPr>
          <w:b/>
        </w:rPr>
        <w:t>:15</w:t>
      </w:r>
      <w:r w:rsidRPr="00764F44">
        <w:t>.</w:t>
      </w:r>
    </w:p>
    <w:p w14:paraId="3828CA3A" w14:textId="77777777" w:rsidR="00CE56FB" w:rsidRDefault="00CE56FB" w:rsidP="00CE56FB"/>
    <w:p w14:paraId="0FE2E4D2" w14:textId="77777777" w:rsidR="00CE56FB" w:rsidRDefault="00CE56FB" w:rsidP="00CE56FB">
      <w:r>
        <w:br w:type="page"/>
      </w:r>
    </w:p>
    <w:p w14:paraId="0E710649" w14:textId="77777777" w:rsidR="0029492D" w:rsidRDefault="00EE5D03" w:rsidP="00CE56FB">
      <w:r>
        <w:rPr>
          <w:noProof/>
          <w:lang w:val="de-DE" w:eastAsia="de-DE"/>
        </w:rPr>
        <w:lastRenderedPageBreak/>
        <w:drawing>
          <wp:inline distT="0" distB="0" distL="0" distR="0" wp14:anchorId="609065B6" wp14:editId="1E9ADC6C">
            <wp:extent cx="5705475" cy="3695700"/>
            <wp:effectExtent l="0" t="0" r="0" b="0"/>
            <wp:docPr id="82" name="Chart 8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4"/>
              </a:graphicData>
            </a:graphic>
          </wp:inline>
        </w:drawing>
      </w:r>
    </w:p>
    <w:p w14:paraId="210AE8A0" w14:textId="77777777" w:rsidR="00EE5D03" w:rsidRDefault="00EE5D03" w:rsidP="00CE56FB">
      <w:r>
        <w:rPr>
          <w:noProof/>
          <w:lang w:val="de-DE" w:eastAsia="de-DE"/>
        </w:rPr>
        <w:drawing>
          <wp:inline distT="0" distB="0" distL="0" distR="0" wp14:anchorId="3606E4E4" wp14:editId="4187C782">
            <wp:extent cx="5705554" cy="3695700"/>
            <wp:effectExtent l="0" t="0" r="0" b="0"/>
            <wp:docPr id="98" name="Chart 9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5"/>
              </a:graphicData>
            </a:graphic>
          </wp:inline>
        </w:drawing>
      </w:r>
    </w:p>
    <w:p w14:paraId="3A8B0E41" w14:textId="431619C0" w:rsidR="00CE56FB" w:rsidRDefault="00CE56FB" w:rsidP="00CE56FB">
      <w:pPr>
        <w:pStyle w:val="berschrift2"/>
      </w:pPr>
      <w:r>
        <w:rPr>
          <w:b/>
        </w:rPr>
        <w:t>Figure S</w:t>
      </w:r>
      <w:r w:rsidR="00775150">
        <w:rPr>
          <w:b/>
        </w:rPr>
        <w:t>8</w:t>
      </w:r>
      <w:r w:rsidR="00031740">
        <w:rPr>
          <w:b/>
        </w:rPr>
        <w:t>5</w:t>
      </w:r>
      <w:r w:rsidRPr="00883069">
        <w:rPr>
          <w:b/>
        </w:rPr>
        <w:t>:</w:t>
      </w:r>
      <w:r>
        <w:t xml:space="preserve"> NSD charts for compounds </w:t>
      </w:r>
      <w:r w:rsidR="000B457A">
        <w:rPr>
          <w:b/>
        </w:rPr>
        <w:t>2:1</w:t>
      </w:r>
      <w:r>
        <w:t>-</w:t>
      </w:r>
      <w:r w:rsidR="000B457A">
        <w:rPr>
          <w:b/>
        </w:rPr>
        <w:t>2:6</w:t>
      </w:r>
      <w:r w:rsidR="0029492D">
        <w:t xml:space="preserve">, </w:t>
      </w:r>
      <w:r w:rsidR="0029492D" w:rsidRPr="0029492D">
        <w:rPr>
          <w:b/>
        </w:rPr>
        <w:t>1D</w:t>
      </w:r>
      <w:r w:rsidR="0029492D">
        <w:t xml:space="preserve">, and </w:t>
      </w:r>
      <w:r w:rsidR="0029492D" w:rsidRPr="0029492D">
        <w:rPr>
          <w:b/>
        </w:rPr>
        <w:t>1:11</w:t>
      </w:r>
      <w:r w:rsidR="0029492D">
        <w:t>.</w:t>
      </w:r>
    </w:p>
    <w:p w14:paraId="03AE9C13" w14:textId="77777777" w:rsidR="00CE56FB" w:rsidRDefault="00CE56FB" w:rsidP="00CE56FB"/>
    <w:p w14:paraId="5CA62AD1" w14:textId="77777777" w:rsidR="00CE56FB" w:rsidRDefault="00CE56FB" w:rsidP="00CE56FB">
      <w:r>
        <w:br w:type="page"/>
      </w:r>
    </w:p>
    <w:p w14:paraId="6DC56A51" w14:textId="77777777" w:rsidR="00CE56FB" w:rsidRDefault="004B5E82" w:rsidP="00CE56FB">
      <w:r>
        <w:rPr>
          <w:noProof/>
          <w:lang w:val="de-DE" w:eastAsia="de-DE"/>
        </w:rPr>
        <w:lastRenderedPageBreak/>
        <w:drawing>
          <wp:inline distT="0" distB="0" distL="0" distR="0" wp14:anchorId="10FDA769" wp14:editId="6E0C312C">
            <wp:extent cx="5660212" cy="2743200"/>
            <wp:effectExtent l="0" t="0" r="0" b="0"/>
            <wp:docPr id="104" name="Chart 10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6"/>
              </a:graphicData>
            </a:graphic>
          </wp:inline>
        </w:drawing>
      </w:r>
      <w:r w:rsidR="003A7AF5">
        <w:rPr>
          <w:noProof/>
          <w:lang w:val="de-DE" w:eastAsia="de-DE"/>
        </w:rPr>
        <w:drawing>
          <wp:inline distT="0" distB="0" distL="0" distR="0" wp14:anchorId="64C75081" wp14:editId="4D6857E1">
            <wp:extent cx="5592198" cy="2743200"/>
            <wp:effectExtent l="0" t="0" r="8890" b="0"/>
            <wp:docPr id="99" name="Chart 9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7"/>
              </a:graphicData>
            </a:graphic>
          </wp:inline>
        </w:drawing>
      </w:r>
    </w:p>
    <w:p w14:paraId="498C8FD3" w14:textId="236AE361" w:rsidR="00CE56FB" w:rsidRDefault="00CE56FB" w:rsidP="00CE56FB">
      <w:pPr>
        <w:pStyle w:val="berschrift2"/>
      </w:pPr>
      <w:r>
        <w:rPr>
          <w:b/>
        </w:rPr>
        <w:t>Figure S</w:t>
      </w:r>
      <w:r w:rsidR="00031740">
        <w:rPr>
          <w:b/>
        </w:rPr>
        <w:t>86</w:t>
      </w:r>
      <w:r w:rsidRPr="00883069">
        <w:rPr>
          <w:b/>
        </w:rPr>
        <w:t>:</w:t>
      </w:r>
      <w:r>
        <w:t xml:space="preserve"> NSD charts for compounds </w:t>
      </w:r>
      <w:r w:rsidR="000B457A">
        <w:rPr>
          <w:b/>
        </w:rPr>
        <w:t>3:1</w:t>
      </w:r>
      <w:r>
        <w:t>-</w:t>
      </w:r>
      <w:r w:rsidR="000B457A">
        <w:rPr>
          <w:b/>
        </w:rPr>
        <w:t>3:3</w:t>
      </w:r>
      <w:r w:rsidR="008F5775">
        <w:t xml:space="preserve"> and </w:t>
      </w:r>
      <w:r w:rsidR="008F5775">
        <w:rPr>
          <w:b/>
        </w:rPr>
        <w:t>2:</w:t>
      </w:r>
      <w:r w:rsidR="004C569C">
        <w:rPr>
          <w:b/>
        </w:rPr>
        <w:t>6</w:t>
      </w:r>
      <w:r w:rsidRPr="00764F44">
        <w:t>.</w:t>
      </w:r>
    </w:p>
    <w:p w14:paraId="774614BD" w14:textId="526851CB" w:rsidR="00005E15" w:rsidRDefault="00005E15" w:rsidP="00005E15">
      <w:bookmarkStart w:id="72" w:name="_GoBack"/>
      <w:bookmarkEnd w:id="72"/>
    </w:p>
    <w:sectPr w:rsidR="00005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zMbc0MDQzsjS2NLZQ0lEKTi0uzszPAykwsqwFAGJZ/istAAAA"/>
  </w:docVars>
  <w:rsids>
    <w:rsidRoot w:val="00981A7C"/>
    <w:rsid w:val="000025D7"/>
    <w:rsid w:val="000040BE"/>
    <w:rsid w:val="00004EEB"/>
    <w:rsid w:val="00005CFD"/>
    <w:rsid w:val="00005E15"/>
    <w:rsid w:val="00013DD0"/>
    <w:rsid w:val="00015632"/>
    <w:rsid w:val="00020585"/>
    <w:rsid w:val="0002085C"/>
    <w:rsid w:val="00020B76"/>
    <w:rsid w:val="00023C67"/>
    <w:rsid w:val="00031740"/>
    <w:rsid w:val="0003385D"/>
    <w:rsid w:val="00036642"/>
    <w:rsid w:val="0004071A"/>
    <w:rsid w:val="00041426"/>
    <w:rsid w:val="00052530"/>
    <w:rsid w:val="00055A3A"/>
    <w:rsid w:val="000622AE"/>
    <w:rsid w:val="00066AEF"/>
    <w:rsid w:val="000673EF"/>
    <w:rsid w:val="00075B01"/>
    <w:rsid w:val="0007690D"/>
    <w:rsid w:val="00080F0E"/>
    <w:rsid w:val="00081534"/>
    <w:rsid w:val="00095991"/>
    <w:rsid w:val="00095F72"/>
    <w:rsid w:val="000A7729"/>
    <w:rsid w:val="000B287C"/>
    <w:rsid w:val="000B457A"/>
    <w:rsid w:val="000B5EAF"/>
    <w:rsid w:val="000C1DFB"/>
    <w:rsid w:val="000C2F41"/>
    <w:rsid w:val="000E3279"/>
    <w:rsid w:val="000F0492"/>
    <w:rsid w:val="000F4DBA"/>
    <w:rsid w:val="000F624C"/>
    <w:rsid w:val="000F79FF"/>
    <w:rsid w:val="0010345B"/>
    <w:rsid w:val="00103622"/>
    <w:rsid w:val="00111CC3"/>
    <w:rsid w:val="001228E4"/>
    <w:rsid w:val="001262AF"/>
    <w:rsid w:val="00126371"/>
    <w:rsid w:val="001270E6"/>
    <w:rsid w:val="001403DE"/>
    <w:rsid w:val="0014665A"/>
    <w:rsid w:val="00152F49"/>
    <w:rsid w:val="0015561D"/>
    <w:rsid w:val="00167AD8"/>
    <w:rsid w:val="001723A3"/>
    <w:rsid w:val="001775FC"/>
    <w:rsid w:val="00182189"/>
    <w:rsid w:val="001837A5"/>
    <w:rsid w:val="0018718A"/>
    <w:rsid w:val="001876CA"/>
    <w:rsid w:val="00192A9F"/>
    <w:rsid w:val="001939AF"/>
    <w:rsid w:val="00193FEA"/>
    <w:rsid w:val="001A291A"/>
    <w:rsid w:val="001A3DE1"/>
    <w:rsid w:val="001A6210"/>
    <w:rsid w:val="001A6B2D"/>
    <w:rsid w:val="001D431C"/>
    <w:rsid w:val="001D58A2"/>
    <w:rsid w:val="001D6E9D"/>
    <w:rsid w:val="001D7DBB"/>
    <w:rsid w:val="001F3191"/>
    <w:rsid w:val="001F6294"/>
    <w:rsid w:val="00200951"/>
    <w:rsid w:val="00205412"/>
    <w:rsid w:val="00205BCC"/>
    <w:rsid w:val="002061C2"/>
    <w:rsid w:val="00206E1F"/>
    <w:rsid w:val="0021669C"/>
    <w:rsid w:val="00220D7D"/>
    <w:rsid w:val="00235075"/>
    <w:rsid w:val="00236BC4"/>
    <w:rsid w:val="00243183"/>
    <w:rsid w:val="00255F4A"/>
    <w:rsid w:val="00261D23"/>
    <w:rsid w:val="00266EA0"/>
    <w:rsid w:val="00272223"/>
    <w:rsid w:val="00274B2B"/>
    <w:rsid w:val="00275E7D"/>
    <w:rsid w:val="00280A16"/>
    <w:rsid w:val="0029492D"/>
    <w:rsid w:val="00297469"/>
    <w:rsid w:val="00297613"/>
    <w:rsid w:val="002A3D56"/>
    <w:rsid w:val="002A4980"/>
    <w:rsid w:val="002D38F8"/>
    <w:rsid w:val="002E0690"/>
    <w:rsid w:val="002E61BE"/>
    <w:rsid w:val="002F3171"/>
    <w:rsid w:val="002F4683"/>
    <w:rsid w:val="002F7C7E"/>
    <w:rsid w:val="00300038"/>
    <w:rsid w:val="003029C4"/>
    <w:rsid w:val="00303539"/>
    <w:rsid w:val="00306A7E"/>
    <w:rsid w:val="0030721D"/>
    <w:rsid w:val="00311DC3"/>
    <w:rsid w:val="003137C0"/>
    <w:rsid w:val="00314225"/>
    <w:rsid w:val="003203FF"/>
    <w:rsid w:val="00325C1E"/>
    <w:rsid w:val="00330BBA"/>
    <w:rsid w:val="0033167D"/>
    <w:rsid w:val="00334BD5"/>
    <w:rsid w:val="00335C90"/>
    <w:rsid w:val="0033602D"/>
    <w:rsid w:val="00337E02"/>
    <w:rsid w:val="00350B0C"/>
    <w:rsid w:val="00353649"/>
    <w:rsid w:val="00354BA7"/>
    <w:rsid w:val="00360A2A"/>
    <w:rsid w:val="00364BB6"/>
    <w:rsid w:val="0037065A"/>
    <w:rsid w:val="0037141D"/>
    <w:rsid w:val="00371D89"/>
    <w:rsid w:val="003732CA"/>
    <w:rsid w:val="0037368F"/>
    <w:rsid w:val="003754B1"/>
    <w:rsid w:val="00384394"/>
    <w:rsid w:val="003925AE"/>
    <w:rsid w:val="003949FA"/>
    <w:rsid w:val="0039500F"/>
    <w:rsid w:val="003A0845"/>
    <w:rsid w:val="003A15AC"/>
    <w:rsid w:val="003A20D4"/>
    <w:rsid w:val="003A3462"/>
    <w:rsid w:val="003A4B07"/>
    <w:rsid w:val="003A593F"/>
    <w:rsid w:val="003A5E24"/>
    <w:rsid w:val="003A7AF5"/>
    <w:rsid w:val="003B26C0"/>
    <w:rsid w:val="003B2BA1"/>
    <w:rsid w:val="003B377F"/>
    <w:rsid w:val="003C7A42"/>
    <w:rsid w:val="003D6A9C"/>
    <w:rsid w:val="003D79E6"/>
    <w:rsid w:val="003E4586"/>
    <w:rsid w:val="003E4AEE"/>
    <w:rsid w:val="003E4DD6"/>
    <w:rsid w:val="003F1828"/>
    <w:rsid w:val="00402BD9"/>
    <w:rsid w:val="00405524"/>
    <w:rsid w:val="00411C86"/>
    <w:rsid w:val="00420852"/>
    <w:rsid w:val="00424305"/>
    <w:rsid w:val="0042551E"/>
    <w:rsid w:val="00430CAE"/>
    <w:rsid w:val="004362B9"/>
    <w:rsid w:val="004379B5"/>
    <w:rsid w:val="00455839"/>
    <w:rsid w:val="00471888"/>
    <w:rsid w:val="00473FC5"/>
    <w:rsid w:val="00476181"/>
    <w:rsid w:val="004777DA"/>
    <w:rsid w:val="00482E86"/>
    <w:rsid w:val="00486374"/>
    <w:rsid w:val="0049338E"/>
    <w:rsid w:val="004956B9"/>
    <w:rsid w:val="0049600A"/>
    <w:rsid w:val="00496AD7"/>
    <w:rsid w:val="004A1BF7"/>
    <w:rsid w:val="004B216F"/>
    <w:rsid w:val="004B3C9A"/>
    <w:rsid w:val="004B5E82"/>
    <w:rsid w:val="004B7622"/>
    <w:rsid w:val="004B7CC1"/>
    <w:rsid w:val="004B7DF3"/>
    <w:rsid w:val="004C039A"/>
    <w:rsid w:val="004C569C"/>
    <w:rsid w:val="004D1DBB"/>
    <w:rsid w:val="004D3454"/>
    <w:rsid w:val="004E3952"/>
    <w:rsid w:val="0050417B"/>
    <w:rsid w:val="00504D32"/>
    <w:rsid w:val="00512F81"/>
    <w:rsid w:val="00513EED"/>
    <w:rsid w:val="00514226"/>
    <w:rsid w:val="00516C03"/>
    <w:rsid w:val="00517A6B"/>
    <w:rsid w:val="005349FC"/>
    <w:rsid w:val="00536247"/>
    <w:rsid w:val="00543E81"/>
    <w:rsid w:val="00546719"/>
    <w:rsid w:val="005706D3"/>
    <w:rsid w:val="00571CB8"/>
    <w:rsid w:val="005757DA"/>
    <w:rsid w:val="005761EE"/>
    <w:rsid w:val="00576870"/>
    <w:rsid w:val="00580B20"/>
    <w:rsid w:val="00591711"/>
    <w:rsid w:val="005939E8"/>
    <w:rsid w:val="00597CC6"/>
    <w:rsid w:val="005A1664"/>
    <w:rsid w:val="005A20DD"/>
    <w:rsid w:val="005A31A6"/>
    <w:rsid w:val="005A434A"/>
    <w:rsid w:val="005A4DE0"/>
    <w:rsid w:val="005A5881"/>
    <w:rsid w:val="005A67BC"/>
    <w:rsid w:val="005B0192"/>
    <w:rsid w:val="005B13C4"/>
    <w:rsid w:val="005B4CFD"/>
    <w:rsid w:val="005B50A9"/>
    <w:rsid w:val="005C0439"/>
    <w:rsid w:val="005C51C4"/>
    <w:rsid w:val="005D038B"/>
    <w:rsid w:val="005D149C"/>
    <w:rsid w:val="005D3106"/>
    <w:rsid w:val="005D57AD"/>
    <w:rsid w:val="005D5B4D"/>
    <w:rsid w:val="005F1AE1"/>
    <w:rsid w:val="00600948"/>
    <w:rsid w:val="00620E8E"/>
    <w:rsid w:val="00621BE9"/>
    <w:rsid w:val="00623FA0"/>
    <w:rsid w:val="00632CFC"/>
    <w:rsid w:val="00633882"/>
    <w:rsid w:val="006368C4"/>
    <w:rsid w:val="006415BD"/>
    <w:rsid w:val="00650316"/>
    <w:rsid w:val="006514E5"/>
    <w:rsid w:val="00652467"/>
    <w:rsid w:val="00661886"/>
    <w:rsid w:val="0066547E"/>
    <w:rsid w:val="00670C85"/>
    <w:rsid w:val="00670D41"/>
    <w:rsid w:val="00671C81"/>
    <w:rsid w:val="00673CC2"/>
    <w:rsid w:val="0068450B"/>
    <w:rsid w:val="006853A8"/>
    <w:rsid w:val="006871D9"/>
    <w:rsid w:val="006907ED"/>
    <w:rsid w:val="00694A04"/>
    <w:rsid w:val="00695C65"/>
    <w:rsid w:val="00696456"/>
    <w:rsid w:val="006A49B3"/>
    <w:rsid w:val="006A69EA"/>
    <w:rsid w:val="006B3960"/>
    <w:rsid w:val="006B6873"/>
    <w:rsid w:val="006C2089"/>
    <w:rsid w:val="006C62A2"/>
    <w:rsid w:val="006C75D4"/>
    <w:rsid w:val="006D45F7"/>
    <w:rsid w:val="006D5D1A"/>
    <w:rsid w:val="006D6FC5"/>
    <w:rsid w:val="006E1933"/>
    <w:rsid w:val="006E1E3C"/>
    <w:rsid w:val="006F0162"/>
    <w:rsid w:val="00710C73"/>
    <w:rsid w:val="007132FB"/>
    <w:rsid w:val="00713654"/>
    <w:rsid w:val="007138EF"/>
    <w:rsid w:val="0072134D"/>
    <w:rsid w:val="00721938"/>
    <w:rsid w:val="00722ED2"/>
    <w:rsid w:val="00724272"/>
    <w:rsid w:val="00733727"/>
    <w:rsid w:val="00735351"/>
    <w:rsid w:val="0074084C"/>
    <w:rsid w:val="00742765"/>
    <w:rsid w:val="00744905"/>
    <w:rsid w:val="00746FE0"/>
    <w:rsid w:val="00751620"/>
    <w:rsid w:val="00753083"/>
    <w:rsid w:val="007614A6"/>
    <w:rsid w:val="007639AD"/>
    <w:rsid w:val="00764F44"/>
    <w:rsid w:val="00772DEC"/>
    <w:rsid w:val="00775150"/>
    <w:rsid w:val="00776ED5"/>
    <w:rsid w:val="00794A09"/>
    <w:rsid w:val="007A1575"/>
    <w:rsid w:val="007A5E38"/>
    <w:rsid w:val="007A684A"/>
    <w:rsid w:val="007C477D"/>
    <w:rsid w:val="007D4029"/>
    <w:rsid w:val="007D67FE"/>
    <w:rsid w:val="007D6B45"/>
    <w:rsid w:val="007E7417"/>
    <w:rsid w:val="007F4666"/>
    <w:rsid w:val="008057B3"/>
    <w:rsid w:val="008059DD"/>
    <w:rsid w:val="00810102"/>
    <w:rsid w:val="0081664B"/>
    <w:rsid w:val="00825AE8"/>
    <w:rsid w:val="00841F8C"/>
    <w:rsid w:val="008463FA"/>
    <w:rsid w:val="008526C9"/>
    <w:rsid w:val="00852BDE"/>
    <w:rsid w:val="008579FF"/>
    <w:rsid w:val="00862314"/>
    <w:rsid w:val="0086548C"/>
    <w:rsid w:val="00871D1A"/>
    <w:rsid w:val="008735A5"/>
    <w:rsid w:val="00873C87"/>
    <w:rsid w:val="00875FD0"/>
    <w:rsid w:val="00876881"/>
    <w:rsid w:val="008778D6"/>
    <w:rsid w:val="00880B93"/>
    <w:rsid w:val="00883069"/>
    <w:rsid w:val="008933EC"/>
    <w:rsid w:val="00896D3C"/>
    <w:rsid w:val="00897D61"/>
    <w:rsid w:val="008A2EDE"/>
    <w:rsid w:val="008B03F1"/>
    <w:rsid w:val="008C17A7"/>
    <w:rsid w:val="008C27D8"/>
    <w:rsid w:val="008D0EC5"/>
    <w:rsid w:val="008D22CA"/>
    <w:rsid w:val="008D4CEA"/>
    <w:rsid w:val="008D62A3"/>
    <w:rsid w:val="008E0629"/>
    <w:rsid w:val="008E34BA"/>
    <w:rsid w:val="008E3748"/>
    <w:rsid w:val="008E40BA"/>
    <w:rsid w:val="008E5807"/>
    <w:rsid w:val="008E774E"/>
    <w:rsid w:val="008F046F"/>
    <w:rsid w:val="008F0AA0"/>
    <w:rsid w:val="008F0E43"/>
    <w:rsid w:val="008F499F"/>
    <w:rsid w:val="008F5775"/>
    <w:rsid w:val="0090141F"/>
    <w:rsid w:val="0090262E"/>
    <w:rsid w:val="00903B9A"/>
    <w:rsid w:val="009118E2"/>
    <w:rsid w:val="00912F0C"/>
    <w:rsid w:val="009219F2"/>
    <w:rsid w:val="00924C5E"/>
    <w:rsid w:val="0093140C"/>
    <w:rsid w:val="0093477B"/>
    <w:rsid w:val="00945A46"/>
    <w:rsid w:val="00950F8A"/>
    <w:rsid w:val="00951DB7"/>
    <w:rsid w:val="00954788"/>
    <w:rsid w:val="00965FDA"/>
    <w:rsid w:val="0096633C"/>
    <w:rsid w:val="00967948"/>
    <w:rsid w:val="009710EA"/>
    <w:rsid w:val="009750B5"/>
    <w:rsid w:val="0097670A"/>
    <w:rsid w:val="00980164"/>
    <w:rsid w:val="00981A7C"/>
    <w:rsid w:val="009843C5"/>
    <w:rsid w:val="0098597B"/>
    <w:rsid w:val="00992955"/>
    <w:rsid w:val="00992CE0"/>
    <w:rsid w:val="00996005"/>
    <w:rsid w:val="009A33BF"/>
    <w:rsid w:val="009A578E"/>
    <w:rsid w:val="009B3E99"/>
    <w:rsid w:val="009C0484"/>
    <w:rsid w:val="009C403C"/>
    <w:rsid w:val="009C5210"/>
    <w:rsid w:val="009E37A1"/>
    <w:rsid w:val="009E6EF0"/>
    <w:rsid w:val="009F0C63"/>
    <w:rsid w:val="009F25F9"/>
    <w:rsid w:val="009F6EBB"/>
    <w:rsid w:val="009F7D71"/>
    <w:rsid w:val="00A033EF"/>
    <w:rsid w:val="00A03837"/>
    <w:rsid w:val="00A04B50"/>
    <w:rsid w:val="00A1019F"/>
    <w:rsid w:val="00A111FA"/>
    <w:rsid w:val="00A12D67"/>
    <w:rsid w:val="00A2340E"/>
    <w:rsid w:val="00A37DA3"/>
    <w:rsid w:val="00A41FE3"/>
    <w:rsid w:val="00A53201"/>
    <w:rsid w:val="00A62A04"/>
    <w:rsid w:val="00A62F05"/>
    <w:rsid w:val="00A72B9D"/>
    <w:rsid w:val="00A8239E"/>
    <w:rsid w:val="00A865B6"/>
    <w:rsid w:val="00A874BC"/>
    <w:rsid w:val="00AA02E3"/>
    <w:rsid w:val="00AB07AC"/>
    <w:rsid w:val="00AB20DF"/>
    <w:rsid w:val="00AB28FA"/>
    <w:rsid w:val="00AB3897"/>
    <w:rsid w:val="00AB579C"/>
    <w:rsid w:val="00AB700F"/>
    <w:rsid w:val="00AC19C5"/>
    <w:rsid w:val="00AC4E63"/>
    <w:rsid w:val="00AD0F54"/>
    <w:rsid w:val="00AE6F97"/>
    <w:rsid w:val="00AF0397"/>
    <w:rsid w:val="00AF3124"/>
    <w:rsid w:val="00AF40D2"/>
    <w:rsid w:val="00B16128"/>
    <w:rsid w:val="00B164F2"/>
    <w:rsid w:val="00B31020"/>
    <w:rsid w:val="00B3440D"/>
    <w:rsid w:val="00B3655C"/>
    <w:rsid w:val="00B43052"/>
    <w:rsid w:val="00B47057"/>
    <w:rsid w:val="00B537E6"/>
    <w:rsid w:val="00B54A80"/>
    <w:rsid w:val="00B620F8"/>
    <w:rsid w:val="00B70DE7"/>
    <w:rsid w:val="00B7227E"/>
    <w:rsid w:val="00B72A6F"/>
    <w:rsid w:val="00B7409D"/>
    <w:rsid w:val="00B814D7"/>
    <w:rsid w:val="00B8701D"/>
    <w:rsid w:val="00B87DFD"/>
    <w:rsid w:val="00B925A7"/>
    <w:rsid w:val="00B929D0"/>
    <w:rsid w:val="00B94EAF"/>
    <w:rsid w:val="00BA189D"/>
    <w:rsid w:val="00BA494F"/>
    <w:rsid w:val="00BB24A2"/>
    <w:rsid w:val="00BB6175"/>
    <w:rsid w:val="00BB7515"/>
    <w:rsid w:val="00BB7715"/>
    <w:rsid w:val="00BC03A3"/>
    <w:rsid w:val="00BC2175"/>
    <w:rsid w:val="00BC21AF"/>
    <w:rsid w:val="00BC5984"/>
    <w:rsid w:val="00BD1D15"/>
    <w:rsid w:val="00BE18FC"/>
    <w:rsid w:val="00BE4082"/>
    <w:rsid w:val="00BE4DFD"/>
    <w:rsid w:val="00BF2D12"/>
    <w:rsid w:val="00BF39FD"/>
    <w:rsid w:val="00C00AE6"/>
    <w:rsid w:val="00C04A9A"/>
    <w:rsid w:val="00C053FE"/>
    <w:rsid w:val="00C103F4"/>
    <w:rsid w:val="00C12A44"/>
    <w:rsid w:val="00C15121"/>
    <w:rsid w:val="00C167B5"/>
    <w:rsid w:val="00C21F08"/>
    <w:rsid w:val="00C27D1F"/>
    <w:rsid w:val="00C3251A"/>
    <w:rsid w:val="00C329DD"/>
    <w:rsid w:val="00C335B0"/>
    <w:rsid w:val="00C4207F"/>
    <w:rsid w:val="00C42DB1"/>
    <w:rsid w:val="00C47B6B"/>
    <w:rsid w:val="00C526DF"/>
    <w:rsid w:val="00C52E3E"/>
    <w:rsid w:val="00C55444"/>
    <w:rsid w:val="00C56B83"/>
    <w:rsid w:val="00C65563"/>
    <w:rsid w:val="00C678A7"/>
    <w:rsid w:val="00C84E37"/>
    <w:rsid w:val="00C97467"/>
    <w:rsid w:val="00CA713B"/>
    <w:rsid w:val="00CB29A2"/>
    <w:rsid w:val="00CB54E9"/>
    <w:rsid w:val="00CC3686"/>
    <w:rsid w:val="00CC42EC"/>
    <w:rsid w:val="00CC4AC2"/>
    <w:rsid w:val="00CC7251"/>
    <w:rsid w:val="00CC7F7B"/>
    <w:rsid w:val="00CE56FB"/>
    <w:rsid w:val="00D04D16"/>
    <w:rsid w:val="00D10844"/>
    <w:rsid w:val="00D15B1B"/>
    <w:rsid w:val="00D35600"/>
    <w:rsid w:val="00D36049"/>
    <w:rsid w:val="00D43815"/>
    <w:rsid w:val="00D45E01"/>
    <w:rsid w:val="00D571AD"/>
    <w:rsid w:val="00D572C3"/>
    <w:rsid w:val="00D631B4"/>
    <w:rsid w:val="00D651E4"/>
    <w:rsid w:val="00D6522B"/>
    <w:rsid w:val="00D718C2"/>
    <w:rsid w:val="00D72C7E"/>
    <w:rsid w:val="00D8083B"/>
    <w:rsid w:val="00D823AB"/>
    <w:rsid w:val="00D876E4"/>
    <w:rsid w:val="00D95B25"/>
    <w:rsid w:val="00DA2B63"/>
    <w:rsid w:val="00DB20B7"/>
    <w:rsid w:val="00DB3169"/>
    <w:rsid w:val="00DB7431"/>
    <w:rsid w:val="00DB7ACD"/>
    <w:rsid w:val="00DC40C3"/>
    <w:rsid w:val="00DC6F00"/>
    <w:rsid w:val="00DD2EE2"/>
    <w:rsid w:val="00DD6D60"/>
    <w:rsid w:val="00DE27CC"/>
    <w:rsid w:val="00DE4500"/>
    <w:rsid w:val="00E005EA"/>
    <w:rsid w:val="00E006E3"/>
    <w:rsid w:val="00E0501D"/>
    <w:rsid w:val="00E1189A"/>
    <w:rsid w:val="00E119BF"/>
    <w:rsid w:val="00E1616E"/>
    <w:rsid w:val="00E17323"/>
    <w:rsid w:val="00E21278"/>
    <w:rsid w:val="00E24148"/>
    <w:rsid w:val="00E24BA6"/>
    <w:rsid w:val="00E26359"/>
    <w:rsid w:val="00E264C9"/>
    <w:rsid w:val="00E33A3C"/>
    <w:rsid w:val="00E4174C"/>
    <w:rsid w:val="00E431E5"/>
    <w:rsid w:val="00E4455D"/>
    <w:rsid w:val="00E46445"/>
    <w:rsid w:val="00E5287D"/>
    <w:rsid w:val="00E53DF2"/>
    <w:rsid w:val="00E56620"/>
    <w:rsid w:val="00E7009F"/>
    <w:rsid w:val="00E71122"/>
    <w:rsid w:val="00E75137"/>
    <w:rsid w:val="00E75D2A"/>
    <w:rsid w:val="00E76D99"/>
    <w:rsid w:val="00E80165"/>
    <w:rsid w:val="00E830F9"/>
    <w:rsid w:val="00E874ED"/>
    <w:rsid w:val="00E87FE0"/>
    <w:rsid w:val="00E9303B"/>
    <w:rsid w:val="00E95A28"/>
    <w:rsid w:val="00EB28C3"/>
    <w:rsid w:val="00EB3058"/>
    <w:rsid w:val="00EB4DF4"/>
    <w:rsid w:val="00EC570E"/>
    <w:rsid w:val="00EC5BFC"/>
    <w:rsid w:val="00ED01FD"/>
    <w:rsid w:val="00ED5228"/>
    <w:rsid w:val="00ED53AE"/>
    <w:rsid w:val="00ED5B95"/>
    <w:rsid w:val="00ED794C"/>
    <w:rsid w:val="00EE2C9E"/>
    <w:rsid w:val="00EE3DB9"/>
    <w:rsid w:val="00EE5D03"/>
    <w:rsid w:val="00EF0B20"/>
    <w:rsid w:val="00EF340D"/>
    <w:rsid w:val="00EF7892"/>
    <w:rsid w:val="00F04561"/>
    <w:rsid w:val="00F04BFD"/>
    <w:rsid w:val="00F12183"/>
    <w:rsid w:val="00F24EA5"/>
    <w:rsid w:val="00F30575"/>
    <w:rsid w:val="00F32515"/>
    <w:rsid w:val="00F37E42"/>
    <w:rsid w:val="00F470E6"/>
    <w:rsid w:val="00F47325"/>
    <w:rsid w:val="00F54C20"/>
    <w:rsid w:val="00F60D1C"/>
    <w:rsid w:val="00F730F8"/>
    <w:rsid w:val="00F73B5A"/>
    <w:rsid w:val="00F73E43"/>
    <w:rsid w:val="00F763BF"/>
    <w:rsid w:val="00F83CD6"/>
    <w:rsid w:val="00F92A3F"/>
    <w:rsid w:val="00F96BC3"/>
    <w:rsid w:val="00FA70A5"/>
    <w:rsid w:val="00FB1278"/>
    <w:rsid w:val="00FB38F4"/>
    <w:rsid w:val="00FC2A41"/>
    <w:rsid w:val="00FC6DED"/>
    <w:rsid w:val="00FD33FB"/>
    <w:rsid w:val="00FD4F33"/>
    <w:rsid w:val="00FD7499"/>
    <w:rsid w:val="00FD74CD"/>
    <w:rsid w:val="00FE0BF9"/>
    <w:rsid w:val="00FE1FBE"/>
    <w:rsid w:val="00FE4D83"/>
    <w:rsid w:val="00FE6A42"/>
    <w:rsid w:val="00FF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D6E53"/>
  <w15:chartTrackingRefBased/>
  <w15:docId w15:val="{B95C9A8C-FB06-4D1B-AF63-67C18E11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val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118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E2C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  <w:lang w:val="en-I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463F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992CE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1189A"/>
    <w:rPr>
      <w:rFonts w:asciiTheme="majorHAnsi" w:eastAsiaTheme="majorEastAsia" w:hAnsiTheme="majorHAnsi" w:cstheme="majorBidi"/>
      <w:b/>
      <w:sz w:val="32"/>
      <w:szCs w:val="32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E2C9E"/>
    <w:rPr>
      <w:rFonts w:asciiTheme="majorHAnsi" w:eastAsiaTheme="majorEastAsia" w:hAnsiTheme="majorHAnsi" w:cstheme="majorBidi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463FA"/>
    <w:rPr>
      <w:rFonts w:asciiTheme="majorHAnsi" w:eastAsiaTheme="majorEastAsia" w:hAnsiTheme="majorHAnsi" w:cstheme="majorBidi"/>
      <w:sz w:val="24"/>
      <w:szCs w:val="24"/>
      <w:lang w:val="en-US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992CE0"/>
    <w:rPr>
      <w:rFonts w:asciiTheme="majorHAnsi" w:eastAsiaTheme="majorEastAsia" w:hAnsiTheme="majorHAnsi" w:cstheme="majorBidi"/>
      <w:i/>
      <w:iCs/>
      <w:color w:val="2E74B5" w:themeColor="accent1" w:themeShade="BF"/>
      <w:lang w:val="en-US"/>
    </w:rPr>
  </w:style>
  <w:style w:type="paragraph" w:styleId="StandardWeb">
    <w:name w:val="Normal (Web)"/>
    <w:basedOn w:val="Standard"/>
    <w:uiPriority w:val="99"/>
    <w:semiHidden/>
    <w:unhideWhenUsed/>
    <w:rsid w:val="0098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character" w:styleId="Platzhaltertext">
    <w:name w:val="Placeholder Text"/>
    <w:basedOn w:val="Absatz-Standardschriftart"/>
    <w:uiPriority w:val="99"/>
    <w:semiHidden/>
    <w:rsid w:val="008E0629"/>
    <w:rPr>
      <w:color w:val="808080"/>
    </w:rPr>
  </w:style>
  <w:style w:type="paragraph" w:customStyle="1" w:styleId="TAMainText">
    <w:name w:val="TA_Main_Text"/>
    <w:basedOn w:val="Standard"/>
    <w:autoRedefine/>
    <w:rsid w:val="008E0629"/>
    <w:pPr>
      <w:widowControl w:val="0"/>
      <w:tabs>
        <w:tab w:val="left" w:pos="3969"/>
      </w:tabs>
      <w:suppressAutoHyphens/>
      <w:spacing w:after="0" w:line="360" w:lineRule="auto"/>
      <w:jc w:val="both"/>
    </w:pPr>
    <w:rPr>
      <w:rFonts w:ascii="Arial" w:eastAsia="Calibri" w:hAnsi="Arial" w:cs="Arial"/>
      <w:kern w:val="21"/>
      <w:sz w:val="24"/>
      <w:szCs w:val="24"/>
    </w:rPr>
  </w:style>
  <w:style w:type="paragraph" w:customStyle="1" w:styleId="Default">
    <w:name w:val="Default"/>
    <w:rsid w:val="008E06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Funotentext3">
    <w:name w:val="Fußnotentext3"/>
    <w:rsid w:val="008E0629"/>
    <w:pPr>
      <w:spacing w:after="240" w:line="480" w:lineRule="exact"/>
      <w:ind w:left="703" w:hanging="703"/>
    </w:pPr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table" w:styleId="EinfacheTabelle3">
    <w:name w:val="Plain Table 3"/>
    <w:basedOn w:val="NormaleTabelle"/>
    <w:uiPriority w:val="43"/>
    <w:rsid w:val="00B4305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C103F4"/>
    <w:pPr>
      <w:outlineLvl w:val="9"/>
    </w:pPr>
    <w:rPr>
      <w:b w:val="0"/>
      <w:color w:val="2E74B5" w:themeColor="accent1" w:themeShade="BF"/>
    </w:rPr>
  </w:style>
  <w:style w:type="paragraph" w:styleId="Verzeichnis1">
    <w:name w:val="toc 1"/>
    <w:basedOn w:val="Standard"/>
    <w:next w:val="Standard"/>
    <w:autoRedefine/>
    <w:uiPriority w:val="39"/>
    <w:unhideWhenUsed/>
    <w:rsid w:val="00C103F4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C103F4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unhideWhenUsed/>
    <w:rsid w:val="00C103F4"/>
    <w:pPr>
      <w:spacing w:after="100"/>
      <w:ind w:left="440"/>
    </w:pPr>
  </w:style>
  <w:style w:type="character" w:styleId="Hyperlink">
    <w:name w:val="Hyperlink"/>
    <w:basedOn w:val="Absatz-Standardschriftart"/>
    <w:uiPriority w:val="99"/>
    <w:unhideWhenUsed/>
    <w:rsid w:val="00C103F4"/>
    <w:rPr>
      <w:color w:val="0563C1" w:themeColor="hyperlink"/>
      <w:u w:val="single"/>
    </w:rPr>
  </w:style>
  <w:style w:type="table" w:styleId="Tabellenraster">
    <w:name w:val="Table Grid"/>
    <w:basedOn w:val="NormaleTabelle"/>
    <w:uiPriority w:val="39"/>
    <w:rsid w:val="00BC2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54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54A80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chart" Target="charts/chart18.xml"/><Relationship Id="rId21" Type="http://schemas.openxmlformats.org/officeDocument/2006/relationships/image" Target="media/image1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1.png"/><Relationship Id="rId68" Type="http://schemas.openxmlformats.org/officeDocument/2006/relationships/image" Target="media/image56.tif"/><Relationship Id="rId84" Type="http://schemas.openxmlformats.org/officeDocument/2006/relationships/image" Target="media/image71.png"/><Relationship Id="rId89" Type="http://schemas.openxmlformats.org/officeDocument/2006/relationships/image" Target="media/image76.png"/><Relationship Id="rId112" Type="http://schemas.openxmlformats.org/officeDocument/2006/relationships/chart" Target="charts/chart13.xml"/><Relationship Id="rId16" Type="http://schemas.openxmlformats.org/officeDocument/2006/relationships/chart" Target="charts/chart2.xml"/><Relationship Id="rId107" Type="http://schemas.openxmlformats.org/officeDocument/2006/relationships/image" Target="media/image91.png"/><Relationship Id="rId11" Type="http://schemas.openxmlformats.org/officeDocument/2006/relationships/image" Target="media/image7.png"/><Relationship Id="rId24" Type="http://schemas.openxmlformats.org/officeDocument/2006/relationships/image" Target="media/image17.png"/><Relationship Id="rId32" Type="http://schemas.openxmlformats.org/officeDocument/2006/relationships/chart" Target="charts/chart5.xml"/><Relationship Id="rId37" Type="http://schemas.openxmlformats.org/officeDocument/2006/relationships/image" Target="media/image28.tif"/><Relationship Id="rId40" Type="http://schemas.openxmlformats.org/officeDocument/2006/relationships/image" Target="media/image31.tif"/><Relationship Id="rId45" Type="http://schemas.openxmlformats.org/officeDocument/2006/relationships/image" Target="media/image35.png"/><Relationship Id="rId53" Type="http://schemas.openxmlformats.org/officeDocument/2006/relationships/chart" Target="charts/chart7.xml"/><Relationship Id="rId58" Type="http://schemas.openxmlformats.org/officeDocument/2006/relationships/image" Target="media/image46.png"/><Relationship Id="rId66" Type="http://schemas.openxmlformats.org/officeDocument/2006/relationships/image" Target="media/image54.png"/><Relationship Id="rId74" Type="http://schemas.openxmlformats.org/officeDocument/2006/relationships/image" Target="media/image62.tif"/><Relationship Id="rId79" Type="http://schemas.openxmlformats.org/officeDocument/2006/relationships/image" Target="media/image66.png"/><Relationship Id="rId87" Type="http://schemas.openxmlformats.org/officeDocument/2006/relationships/image" Target="media/image74.png"/><Relationship Id="rId102" Type="http://schemas.openxmlformats.org/officeDocument/2006/relationships/image" Target="media/image86.png"/><Relationship Id="rId110" Type="http://schemas.openxmlformats.org/officeDocument/2006/relationships/image" Target="media/image94.png"/><Relationship Id="rId115" Type="http://schemas.openxmlformats.org/officeDocument/2006/relationships/chart" Target="charts/chart16.xml"/><Relationship Id="rId5" Type="http://schemas.openxmlformats.org/officeDocument/2006/relationships/image" Target="media/image1.png"/><Relationship Id="rId61" Type="http://schemas.openxmlformats.org/officeDocument/2006/relationships/image" Target="media/image49.png"/><Relationship Id="rId82" Type="http://schemas.openxmlformats.org/officeDocument/2006/relationships/image" Target="media/image69.png"/><Relationship Id="rId90" Type="http://schemas.openxmlformats.org/officeDocument/2006/relationships/image" Target="media/image77.tif"/><Relationship Id="rId95" Type="http://schemas.openxmlformats.org/officeDocument/2006/relationships/chart" Target="charts/chart11.xml"/><Relationship Id="rId19" Type="http://schemas.openxmlformats.org/officeDocument/2006/relationships/image" Target="media/image12.png"/><Relationship Id="rId14" Type="http://schemas.openxmlformats.org/officeDocument/2006/relationships/image" Target="media/image10.tif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6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4.png"/><Relationship Id="rId64" Type="http://schemas.openxmlformats.org/officeDocument/2006/relationships/image" Target="media/image52.png"/><Relationship Id="rId69" Type="http://schemas.openxmlformats.org/officeDocument/2006/relationships/image" Target="media/image57.tif"/><Relationship Id="rId77" Type="http://schemas.openxmlformats.org/officeDocument/2006/relationships/image" Target="media/image64.png"/><Relationship Id="rId100" Type="http://schemas.openxmlformats.org/officeDocument/2006/relationships/image" Target="media/image84.png"/><Relationship Id="rId105" Type="http://schemas.openxmlformats.org/officeDocument/2006/relationships/image" Target="media/image89.png"/><Relationship Id="rId113" Type="http://schemas.openxmlformats.org/officeDocument/2006/relationships/chart" Target="charts/chart14.xml"/><Relationship Id="rId118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1.png"/><Relationship Id="rId72" Type="http://schemas.openxmlformats.org/officeDocument/2006/relationships/image" Target="media/image60.tif"/><Relationship Id="rId80" Type="http://schemas.openxmlformats.org/officeDocument/2006/relationships/image" Target="media/image67.png"/><Relationship Id="rId85" Type="http://schemas.openxmlformats.org/officeDocument/2006/relationships/image" Target="media/image72.png"/><Relationship Id="rId93" Type="http://schemas.openxmlformats.org/officeDocument/2006/relationships/image" Target="media/image80.tif"/><Relationship Id="rId98" Type="http://schemas.openxmlformats.org/officeDocument/2006/relationships/image" Target="media/image82.png"/><Relationship Id="rId3" Type="http://schemas.openxmlformats.org/officeDocument/2006/relationships/settings" Target="settings.xml"/><Relationship Id="rId12" Type="http://schemas.openxmlformats.org/officeDocument/2006/relationships/image" Target="media/image8.tif"/><Relationship Id="rId17" Type="http://schemas.openxmlformats.org/officeDocument/2006/relationships/chart" Target="charts/chart3.xml"/><Relationship Id="rId25" Type="http://schemas.openxmlformats.org/officeDocument/2006/relationships/image" Target="media/image18.png"/><Relationship Id="rId33" Type="http://schemas.openxmlformats.org/officeDocument/2006/relationships/image" Target="media/image24.png"/><Relationship Id="rId38" Type="http://schemas.openxmlformats.org/officeDocument/2006/relationships/image" Target="media/image29.tif"/><Relationship Id="rId46" Type="http://schemas.openxmlformats.org/officeDocument/2006/relationships/image" Target="media/image36.png"/><Relationship Id="rId59" Type="http://schemas.openxmlformats.org/officeDocument/2006/relationships/image" Target="media/image47.png"/><Relationship Id="rId67" Type="http://schemas.openxmlformats.org/officeDocument/2006/relationships/image" Target="media/image55.png"/><Relationship Id="rId103" Type="http://schemas.openxmlformats.org/officeDocument/2006/relationships/image" Target="media/image87.png"/><Relationship Id="rId108" Type="http://schemas.openxmlformats.org/officeDocument/2006/relationships/image" Target="media/image92.png"/><Relationship Id="rId116" Type="http://schemas.openxmlformats.org/officeDocument/2006/relationships/chart" Target="charts/chart17.xml"/><Relationship Id="rId20" Type="http://schemas.openxmlformats.org/officeDocument/2006/relationships/image" Target="media/image13.png"/><Relationship Id="rId41" Type="http://schemas.openxmlformats.org/officeDocument/2006/relationships/chart" Target="charts/chart6.xml"/><Relationship Id="rId54" Type="http://schemas.openxmlformats.org/officeDocument/2006/relationships/chart" Target="charts/chart8.xml"/><Relationship Id="rId62" Type="http://schemas.openxmlformats.org/officeDocument/2006/relationships/image" Target="media/image50.png"/><Relationship Id="rId70" Type="http://schemas.openxmlformats.org/officeDocument/2006/relationships/image" Target="media/image58.tif"/><Relationship Id="rId75" Type="http://schemas.openxmlformats.org/officeDocument/2006/relationships/image" Target="media/image63.tif"/><Relationship Id="rId83" Type="http://schemas.openxmlformats.org/officeDocument/2006/relationships/image" Target="media/image70.png"/><Relationship Id="rId88" Type="http://schemas.openxmlformats.org/officeDocument/2006/relationships/image" Target="media/image75.png"/><Relationship Id="rId91" Type="http://schemas.openxmlformats.org/officeDocument/2006/relationships/image" Target="media/image78.tif"/><Relationship Id="rId96" Type="http://schemas.openxmlformats.org/officeDocument/2006/relationships/chart" Target="charts/chart12.xml"/><Relationship Id="rId111" Type="http://schemas.openxmlformats.org/officeDocument/2006/relationships/image" Target="media/image9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5" Type="http://schemas.openxmlformats.org/officeDocument/2006/relationships/chart" Target="charts/chart1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7.tif"/><Relationship Id="rId49" Type="http://schemas.openxmlformats.org/officeDocument/2006/relationships/image" Target="media/image39.png"/><Relationship Id="rId57" Type="http://schemas.openxmlformats.org/officeDocument/2006/relationships/image" Target="media/image45.png"/><Relationship Id="rId106" Type="http://schemas.openxmlformats.org/officeDocument/2006/relationships/image" Target="media/image90.png"/><Relationship Id="rId114" Type="http://schemas.openxmlformats.org/officeDocument/2006/relationships/chart" Target="charts/chart15.xml"/><Relationship Id="rId119" Type="http://schemas.openxmlformats.org/officeDocument/2006/relationships/theme" Target="theme/theme1.xml"/><Relationship Id="rId10" Type="http://schemas.openxmlformats.org/officeDocument/2006/relationships/image" Target="media/image6.png"/><Relationship Id="rId31" Type="http://schemas.openxmlformats.org/officeDocument/2006/relationships/chart" Target="charts/chart4.xml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73" Type="http://schemas.openxmlformats.org/officeDocument/2006/relationships/image" Target="media/image61.tif"/><Relationship Id="rId78" Type="http://schemas.openxmlformats.org/officeDocument/2006/relationships/image" Target="media/image65.png"/><Relationship Id="rId81" Type="http://schemas.openxmlformats.org/officeDocument/2006/relationships/image" Target="media/image68.png"/><Relationship Id="rId86" Type="http://schemas.openxmlformats.org/officeDocument/2006/relationships/image" Target="media/image73.png"/><Relationship Id="rId94" Type="http://schemas.openxmlformats.org/officeDocument/2006/relationships/chart" Target="charts/chart10.xml"/><Relationship Id="rId99" Type="http://schemas.openxmlformats.org/officeDocument/2006/relationships/image" Target="media/image83.png"/><Relationship Id="rId101" Type="http://schemas.openxmlformats.org/officeDocument/2006/relationships/image" Target="media/image8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tif"/><Relationship Id="rId18" Type="http://schemas.openxmlformats.org/officeDocument/2006/relationships/image" Target="media/image11.png"/><Relationship Id="rId39" Type="http://schemas.openxmlformats.org/officeDocument/2006/relationships/image" Target="media/image30.tif"/><Relationship Id="rId109" Type="http://schemas.openxmlformats.org/officeDocument/2006/relationships/image" Target="media/image93.png"/><Relationship Id="rId34" Type="http://schemas.openxmlformats.org/officeDocument/2006/relationships/image" Target="media/image25.png"/><Relationship Id="rId50" Type="http://schemas.openxmlformats.org/officeDocument/2006/relationships/image" Target="media/image40.png"/><Relationship Id="rId55" Type="http://schemas.openxmlformats.org/officeDocument/2006/relationships/image" Target="media/image43.png"/><Relationship Id="rId76" Type="http://schemas.openxmlformats.org/officeDocument/2006/relationships/chart" Target="charts/chart9.xml"/><Relationship Id="rId97" Type="http://schemas.openxmlformats.org/officeDocument/2006/relationships/image" Target="media/image81.png"/><Relationship Id="rId104" Type="http://schemas.openxmlformats.org/officeDocument/2006/relationships/image" Target="media/image88.png"/><Relationship Id="rId7" Type="http://schemas.openxmlformats.org/officeDocument/2006/relationships/image" Target="media/image3.png"/><Relationship Id="rId71" Type="http://schemas.openxmlformats.org/officeDocument/2006/relationships/image" Target="media/image59.tif"/><Relationship Id="rId92" Type="http://schemas.openxmlformats.org/officeDocument/2006/relationships/image" Target="media/image79.tif"/><Relationship Id="rId2" Type="http://schemas.openxmlformats.org/officeDocument/2006/relationships/styles" Target="styles.xml"/><Relationship Id="rId29" Type="http://schemas.openxmlformats.org/officeDocument/2006/relationships/image" Target="media/image2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Corrected%20CIFS\HFS\Contact%20percentage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Corrected%20CIFS\HFS\Contact%20percentages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Corrected%20CIFS\HFS\Contact%20percentages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Corrected%20CIFS\HFS\Contact%20percentages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dministrator\Desktop\XABC%20paper\PDB%20and%20NSD\NSD.xlsx" TargetMode="External"/><Relationship Id="rId2" Type="http://schemas.microsoft.com/office/2011/relationships/chartColorStyle" Target="colors18.xml"/><Relationship Id="rId1" Type="http://schemas.microsoft.com/office/2011/relationships/chartStyle" Target="style1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Contact percentages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X···X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cat>
          <c:val>
            <c:numRef>
              <c:f>Sheet1!$B$2:$B$4</c:f>
              <c:numCache>
                <c:formatCode>0.0%</c:formatCode>
                <c:ptCount val="3"/>
                <c:pt idx="0">
                  <c:v>0</c:v>
                </c:pt>
                <c:pt idx="1">
                  <c:v>0</c:v>
                </c:pt>
                <c:pt idx="2">
                  <c:v>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2B4-41A1-896D-9A8F201AF2D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C···X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cat>
          <c:val>
            <c:numRef>
              <c:f>Sheet1!$C$2:$C$4</c:f>
              <c:numCache>
                <c:formatCode>0.0%</c:formatCode>
                <c:ptCount val="3"/>
                <c:pt idx="0">
                  <c:v>1.8000000000000002E-2</c:v>
                </c:pt>
                <c:pt idx="1">
                  <c:v>2E-3</c:v>
                </c:pt>
                <c:pt idx="2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2B4-41A1-896D-9A8F201AF2DC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C···C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cat>
          <c:val>
            <c:numRef>
              <c:f>Sheet1!$D$2:$D$4</c:f>
              <c:numCache>
                <c:formatCode>0.0%</c:formatCode>
                <c:ptCount val="3"/>
                <c:pt idx="0">
                  <c:v>5.7000000000000002E-2</c:v>
                </c:pt>
                <c:pt idx="1">
                  <c:v>3.4000000000000002E-2</c:v>
                </c:pt>
                <c:pt idx="2">
                  <c:v>2.5000000000000001E-2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2B4-41A1-896D-9A8F201AF2DC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X···H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cat>
          <c:val>
            <c:numRef>
              <c:f>Sheet1!$E$2:$E$4</c:f>
              <c:numCache>
                <c:formatCode>0.0%</c:formatCode>
                <c:ptCount val="3"/>
                <c:pt idx="0">
                  <c:v>0.12300000000000001</c:v>
                </c:pt>
                <c:pt idx="1">
                  <c:v>9.7000000000000003E-2</c:v>
                </c:pt>
                <c:pt idx="2">
                  <c:v>0.03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2B4-41A1-896D-9A8F201AF2DC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C···H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cat>
          <c:val>
            <c:numRef>
              <c:f>Sheet1!$F$2:$F$4</c:f>
              <c:numCache>
                <c:formatCode>0.0%</c:formatCode>
                <c:ptCount val="3"/>
                <c:pt idx="0">
                  <c:v>0.24299999999999999</c:v>
                </c:pt>
                <c:pt idx="1">
                  <c:v>0.34699999999999998</c:v>
                </c:pt>
                <c:pt idx="2">
                  <c:v>0.33600000000000002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2B4-41A1-896D-9A8F201AF2DC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H···H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numRef>
              <c:f>Sheet1!$A$2:$A$4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cat>
          <c:val>
            <c:numRef>
              <c:f>Sheet1!$G$2:$G$4</c:f>
              <c:numCache>
                <c:formatCode>0.0%</c:formatCode>
                <c:ptCount val="3"/>
                <c:pt idx="0">
                  <c:v>0.48100000000000004</c:v>
                </c:pt>
                <c:pt idx="1">
                  <c:v>0.41099999999999998</c:v>
                </c:pt>
                <c:pt idx="2">
                  <c:v>0.439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82B4-41A1-896D-9A8F201AF2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55054168"/>
        <c:axId val="655063024"/>
      </c:barChart>
      <c:catAx>
        <c:axId val="655054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55063024"/>
        <c:crosses val="autoZero"/>
        <c:auto val="1"/>
        <c:lblAlgn val="ctr"/>
        <c:lblOffset val="100"/>
        <c:noMultiLvlLbl val="0"/>
      </c:catAx>
      <c:valAx>
        <c:axId val="655063024"/>
        <c:scaling>
          <c:orientation val="minMax"/>
        </c:scaling>
        <c:delete val="0"/>
        <c:axPos val="l"/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550541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In-plane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Sheet1!$B$2</c:f>
              <c:strCache>
                <c:ptCount val="1"/>
                <c:pt idx="0">
                  <c:v>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Sheet1!$C$2:$I$2</c:f>
              <c:numCache>
                <c:formatCode>0.00</c:formatCode>
                <c:ptCount val="7"/>
                <c:pt idx="0">
                  <c:v>0.24</c:v>
                </c:pt>
                <c:pt idx="1">
                  <c:v>-0.12</c:v>
                </c:pt>
                <c:pt idx="2">
                  <c:v>0.02</c:v>
                </c:pt>
                <c:pt idx="3">
                  <c:v>0.03</c:v>
                </c:pt>
                <c:pt idx="4">
                  <c:v>-0.03</c:v>
                </c:pt>
                <c:pt idx="5">
                  <c:v>0.2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5F-4F5F-BE1F-769096A4CC88}"/>
            </c:ext>
          </c:extLst>
        </c:ser>
        <c:ser>
          <c:idx val="1"/>
          <c:order val="1"/>
          <c:tx>
            <c:strRef>
              <c:f>Sheet1!$B$3</c:f>
              <c:strCache>
                <c:ptCount val="1"/>
                <c:pt idx="0">
                  <c:v>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Sheet1!$C$3:$I$3</c:f>
              <c:numCache>
                <c:formatCode>0.00</c:formatCode>
                <c:ptCount val="7"/>
                <c:pt idx="0">
                  <c:v>0.25</c:v>
                </c:pt>
                <c:pt idx="1">
                  <c:v>-0.06</c:v>
                </c:pt>
                <c:pt idx="2">
                  <c:v>0.02</c:v>
                </c:pt>
                <c:pt idx="3">
                  <c:v>-0.02</c:v>
                </c:pt>
                <c:pt idx="4">
                  <c:v>0.01</c:v>
                </c:pt>
                <c:pt idx="5">
                  <c:v>-0.24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D5F-4F5F-BE1F-769096A4CC88}"/>
            </c:ext>
          </c:extLst>
        </c:ser>
        <c:ser>
          <c:idx val="2"/>
          <c:order val="2"/>
          <c:tx>
            <c:strRef>
              <c:f>Sheet1!$B$4</c:f>
              <c:strCache>
                <c:ptCount val="1"/>
                <c:pt idx="0">
                  <c:v>2A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Sheet1!$C$4:$I$4</c:f>
              <c:numCache>
                <c:formatCode>0.00</c:formatCode>
                <c:ptCount val="7"/>
                <c:pt idx="0">
                  <c:v>0.13</c:v>
                </c:pt>
                <c:pt idx="1">
                  <c:v>-0.06</c:v>
                </c:pt>
                <c:pt idx="2">
                  <c:v>0.02</c:v>
                </c:pt>
                <c:pt idx="3">
                  <c:v>0.02</c:v>
                </c:pt>
                <c:pt idx="4">
                  <c:v>-0.02</c:v>
                </c:pt>
                <c:pt idx="5">
                  <c:v>-0.11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D5F-4F5F-BE1F-769096A4CC88}"/>
            </c:ext>
          </c:extLst>
        </c:ser>
        <c:ser>
          <c:idx val="3"/>
          <c:order val="3"/>
          <c:tx>
            <c:strRef>
              <c:f>Sheet1!$B$5</c:f>
              <c:strCache>
                <c:ptCount val="1"/>
                <c:pt idx="0">
                  <c:v>3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Sheet1!$C$5:$I$5</c:f>
              <c:numCache>
                <c:formatCode>0.00</c:formatCode>
                <c:ptCount val="7"/>
                <c:pt idx="0">
                  <c:v>0.28999999999999998</c:v>
                </c:pt>
                <c:pt idx="1">
                  <c:v>-0.2</c:v>
                </c:pt>
                <c:pt idx="2">
                  <c:v>-0.03</c:v>
                </c:pt>
                <c:pt idx="3">
                  <c:v>-0.05</c:v>
                </c:pt>
                <c:pt idx="4">
                  <c:v>0.02</c:v>
                </c:pt>
                <c:pt idx="5">
                  <c:v>0.2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D5F-4F5F-BE1F-769096A4CC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67980248"/>
        <c:axId val="667972704"/>
      </c:barChart>
      <c:catAx>
        <c:axId val="667980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67972704"/>
        <c:crosses val="autoZero"/>
        <c:auto val="1"/>
        <c:lblAlgn val="ctr"/>
        <c:lblOffset val="100"/>
        <c:noMultiLvlLbl val="0"/>
      </c:catAx>
      <c:valAx>
        <c:axId val="667972704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baseline="0">
                    <a:effectLst/>
                  </a:rPr>
                  <a:t>Å</a:t>
                </a:r>
                <a:endParaRPr lang="en-I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679802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Out</a:t>
            </a:r>
            <a:r>
              <a:rPr lang="en-IE" baseline="0"/>
              <a:t>-of-plane</a:t>
            </a:r>
            <a:endParaRPr lang="en-IE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Sheet1!$J$2</c:f>
              <c:strCache>
                <c:ptCount val="1"/>
                <c:pt idx="0">
                  <c:v>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Sheet1!$K$2:$Q$2</c:f>
              <c:numCache>
                <c:formatCode>0.00</c:formatCode>
                <c:ptCount val="7"/>
                <c:pt idx="0">
                  <c:v>0.15</c:v>
                </c:pt>
                <c:pt idx="1">
                  <c:v>-0.08</c:v>
                </c:pt>
                <c:pt idx="2">
                  <c:v>0.1</c:v>
                </c:pt>
                <c:pt idx="3">
                  <c:v>0.05</c:v>
                </c:pt>
                <c:pt idx="4">
                  <c:v>-0.01</c:v>
                </c:pt>
                <c:pt idx="5">
                  <c:v>0.06</c:v>
                </c:pt>
                <c:pt idx="6">
                  <c:v>0.02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DE-47B7-BD17-187F45C8D211}"/>
            </c:ext>
          </c:extLst>
        </c:ser>
        <c:ser>
          <c:idx val="1"/>
          <c:order val="1"/>
          <c:tx>
            <c:strRef>
              <c:f>Sheet1!$J$3</c:f>
              <c:strCache>
                <c:ptCount val="1"/>
                <c:pt idx="0">
                  <c:v>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Sheet1!$K$3:$Q$3</c:f>
              <c:numCache>
                <c:formatCode>0.00</c:formatCode>
                <c:ptCount val="7"/>
                <c:pt idx="0">
                  <c:v>1.01</c:v>
                </c:pt>
                <c:pt idx="1">
                  <c:v>0.1</c:v>
                </c:pt>
                <c:pt idx="2">
                  <c:v>1</c:v>
                </c:pt>
                <c:pt idx="3">
                  <c:v>-0.06</c:v>
                </c:pt>
                <c:pt idx="4">
                  <c:v>0.03</c:v>
                </c:pt>
                <c:pt idx="5">
                  <c:v>0.06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ADE-47B7-BD17-187F45C8D211}"/>
            </c:ext>
          </c:extLst>
        </c:ser>
        <c:ser>
          <c:idx val="2"/>
          <c:order val="2"/>
          <c:tx>
            <c:strRef>
              <c:f>Sheet1!$J$4</c:f>
              <c:strCache>
                <c:ptCount val="1"/>
                <c:pt idx="0">
                  <c:v>2A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Sheet1!$K$4:$Q$4</c:f>
              <c:numCache>
                <c:formatCode>0.00</c:formatCode>
                <c:ptCount val="7"/>
                <c:pt idx="0">
                  <c:v>0.22</c:v>
                </c:pt>
                <c:pt idx="1">
                  <c:v>-0.06</c:v>
                </c:pt>
                <c:pt idx="2">
                  <c:v>0.2</c:v>
                </c:pt>
                <c:pt idx="3">
                  <c:v>0.04</c:v>
                </c:pt>
                <c:pt idx="4">
                  <c:v>0.01</c:v>
                </c:pt>
                <c:pt idx="5">
                  <c:v>7.0000000000000007E-2</c:v>
                </c:pt>
                <c:pt idx="6">
                  <c:v>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ADE-47B7-BD17-187F45C8D211}"/>
            </c:ext>
          </c:extLst>
        </c:ser>
        <c:ser>
          <c:idx val="3"/>
          <c:order val="3"/>
          <c:tx>
            <c:strRef>
              <c:f>Sheet1!$J$5</c:f>
              <c:strCache>
                <c:ptCount val="1"/>
                <c:pt idx="0">
                  <c:v>3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Sheet1!$K$5:$Q$5</c:f>
              <c:numCache>
                <c:formatCode>0.00</c:formatCode>
                <c:ptCount val="7"/>
                <c:pt idx="0">
                  <c:v>0.47</c:v>
                </c:pt>
                <c:pt idx="1">
                  <c:v>0.42</c:v>
                </c:pt>
                <c:pt idx="2">
                  <c:v>0.13</c:v>
                </c:pt>
                <c:pt idx="3">
                  <c:v>-0.06</c:v>
                </c:pt>
                <c:pt idx="4">
                  <c:v>-0.15</c:v>
                </c:pt>
                <c:pt idx="5">
                  <c:v>0.09</c:v>
                </c:pt>
                <c:pt idx="6">
                  <c:v>-0.02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ADE-47B7-BD17-187F45C8D21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49081456"/>
        <c:axId val="549083752"/>
      </c:barChart>
      <c:catAx>
        <c:axId val="549081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49083752"/>
        <c:crosses val="autoZero"/>
        <c:auto val="1"/>
        <c:lblAlgn val="ctr"/>
        <c:lblOffset val="100"/>
        <c:noMultiLvlLbl val="0"/>
      </c:catAx>
      <c:valAx>
        <c:axId val="549083752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49081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In-plane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Sheet1!$B$6</c:f>
              <c:strCache>
                <c:ptCount val="1"/>
                <c:pt idx="0">
                  <c:v>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Sheet1!$C$6:$I$6</c:f>
              <c:numCache>
                <c:formatCode>0.00</c:formatCode>
                <c:ptCount val="7"/>
                <c:pt idx="0">
                  <c:v>0.25</c:v>
                </c:pt>
                <c:pt idx="1">
                  <c:v>-0.1</c:v>
                </c:pt>
                <c:pt idx="2">
                  <c:v>-0.03</c:v>
                </c:pt>
                <c:pt idx="3">
                  <c:v>0</c:v>
                </c:pt>
                <c:pt idx="4">
                  <c:v>0</c:v>
                </c:pt>
                <c:pt idx="5">
                  <c:v>0.23</c:v>
                </c:pt>
                <c:pt idx="6">
                  <c:v>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71B-4956-B2AF-E7D0DF8F3DF5}"/>
            </c:ext>
          </c:extLst>
        </c:ser>
        <c:ser>
          <c:idx val="1"/>
          <c:order val="1"/>
          <c:tx>
            <c:strRef>
              <c:f>Sheet1!$B$7</c:f>
              <c:strCache>
                <c:ptCount val="1"/>
                <c:pt idx="0">
                  <c:v>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Sheet1!$C$7:$I$7</c:f>
              <c:numCache>
                <c:formatCode>0.00</c:formatCode>
                <c:ptCount val="7"/>
                <c:pt idx="0">
                  <c:v>0.21</c:v>
                </c:pt>
                <c:pt idx="1">
                  <c:v>0.01</c:v>
                </c:pt>
                <c:pt idx="2">
                  <c:v>0.04</c:v>
                </c:pt>
                <c:pt idx="3">
                  <c:v>-0.01</c:v>
                </c:pt>
                <c:pt idx="4">
                  <c:v>-0.01</c:v>
                </c:pt>
                <c:pt idx="5">
                  <c:v>0.21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71B-4956-B2AF-E7D0DF8F3DF5}"/>
            </c:ext>
          </c:extLst>
        </c:ser>
        <c:ser>
          <c:idx val="2"/>
          <c:order val="2"/>
          <c:tx>
            <c:strRef>
              <c:f>Sheet1!$B$8</c:f>
              <c:strCache>
                <c:ptCount val="1"/>
                <c:pt idx="0">
                  <c:v>6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Sheet1!$C$8:$I$8</c:f>
              <c:numCache>
                <c:formatCode>0.00</c:formatCode>
                <c:ptCount val="7"/>
                <c:pt idx="0">
                  <c:v>0.22</c:v>
                </c:pt>
                <c:pt idx="1">
                  <c:v>0</c:v>
                </c:pt>
                <c:pt idx="2">
                  <c:v>0.01</c:v>
                </c:pt>
                <c:pt idx="3">
                  <c:v>0</c:v>
                </c:pt>
                <c:pt idx="4">
                  <c:v>0</c:v>
                </c:pt>
                <c:pt idx="5">
                  <c:v>0.22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71B-4956-B2AF-E7D0DF8F3DF5}"/>
            </c:ext>
          </c:extLst>
        </c:ser>
        <c:ser>
          <c:idx val="3"/>
          <c:order val="3"/>
          <c:tx>
            <c:strRef>
              <c:f>Sheet1!$B$9</c:f>
              <c:strCache>
                <c:ptCount val="1"/>
                <c:pt idx="0">
                  <c:v>7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Sheet1!$C$9:$I$9</c:f>
              <c:numCache>
                <c:formatCode>0.00</c:formatCode>
                <c:ptCount val="7"/>
                <c:pt idx="0">
                  <c:v>0.14000000000000001</c:v>
                </c:pt>
                <c:pt idx="1">
                  <c:v>0.05</c:v>
                </c:pt>
                <c:pt idx="2">
                  <c:v>-0.01</c:v>
                </c:pt>
                <c:pt idx="3">
                  <c:v>0.02</c:v>
                </c:pt>
                <c:pt idx="4">
                  <c:v>0.02</c:v>
                </c:pt>
                <c:pt idx="5">
                  <c:v>-0.12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71B-4956-B2AF-E7D0DF8F3DF5}"/>
            </c:ext>
          </c:extLst>
        </c:ser>
        <c:ser>
          <c:idx val="4"/>
          <c:order val="4"/>
          <c:tx>
            <c:strRef>
              <c:f>Sheet1!$B$10</c:f>
              <c:strCache>
                <c:ptCount val="1"/>
                <c:pt idx="0">
                  <c:v>8_1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Sheet1!$C$10:$I$10</c:f>
              <c:numCache>
                <c:formatCode>0.00</c:formatCode>
                <c:ptCount val="7"/>
                <c:pt idx="0">
                  <c:v>0.23</c:v>
                </c:pt>
                <c:pt idx="1">
                  <c:v>-0.04</c:v>
                </c:pt>
                <c:pt idx="2">
                  <c:v>0</c:v>
                </c:pt>
                <c:pt idx="3">
                  <c:v>-0.01</c:v>
                </c:pt>
                <c:pt idx="4">
                  <c:v>0.02</c:v>
                </c:pt>
                <c:pt idx="5">
                  <c:v>0.23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71B-4956-B2AF-E7D0DF8F3DF5}"/>
            </c:ext>
          </c:extLst>
        </c:ser>
        <c:ser>
          <c:idx val="5"/>
          <c:order val="5"/>
          <c:tx>
            <c:strRef>
              <c:f>Sheet1!$B$11</c:f>
              <c:strCache>
                <c:ptCount val="1"/>
                <c:pt idx="0">
                  <c:v>8_2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Sheet1!$C$11:$I$11</c:f>
              <c:numCache>
                <c:formatCode>0.00</c:formatCode>
                <c:ptCount val="7"/>
                <c:pt idx="0">
                  <c:v>0.22</c:v>
                </c:pt>
                <c:pt idx="1">
                  <c:v>-0.06</c:v>
                </c:pt>
                <c:pt idx="2">
                  <c:v>-0.01</c:v>
                </c:pt>
                <c:pt idx="3">
                  <c:v>-0.01</c:v>
                </c:pt>
                <c:pt idx="4">
                  <c:v>-0.01</c:v>
                </c:pt>
                <c:pt idx="5">
                  <c:v>0.21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971B-4956-B2AF-E7D0DF8F3D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17255832"/>
        <c:axId val="616103976"/>
      </c:barChart>
      <c:catAx>
        <c:axId val="617255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16103976"/>
        <c:crosses val="autoZero"/>
        <c:auto val="1"/>
        <c:lblAlgn val="ctr"/>
        <c:lblOffset val="100"/>
        <c:noMultiLvlLbl val="0"/>
      </c:catAx>
      <c:valAx>
        <c:axId val="616103976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E"/>
                  <a:t>Å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17255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Out-of-plane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Sheet1!$J$6</c:f>
              <c:strCache>
                <c:ptCount val="1"/>
                <c:pt idx="0">
                  <c:v>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Sheet1!$K$6:$Q$6</c:f>
              <c:numCache>
                <c:formatCode>0.00</c:formatCode>
                <c:ptCount val="7"/>
                <c:pt idx="0">
                  <c:v>0.31</c:v>
                </c:pt>
                <c:pt idx="1">
                  <c:v>0.05</c:v>
                </c:pt>
                <c:pt idx="2">
                  <c:v>0.02</c:v>
                </c:pt>
                <c:pt idx="3">
                  <c:v>-0.05</c:v>
                </c:pt>
                <c:pt idx="4">
                  <c:v>0.11</c:v>
                </c:pt>
                <c:pt idx="5">
                  <c:v>0.28000000000000003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0F4-4824-AA8F-41300D10FEFF}"/>
            </c:ext>
          </c:extLst>
        </c:ser>
        <c:ser>
          <c:idx val="1"/>
          <c:order val="1"/>
          <c:tx>
            <c:strRef>
              <c:f>Sheet1!$J$7</c:f>
              <c:strCache>
                <c:ptCount val="1"/>
                <c:pt idx="0">
                  <c:v>7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Sheet1!$K$7:$Q$7</c:f>
              <c:numCache>
                <c:formatCode>0.00</c:formatCode>
                <c:ptCount val="7"/>
                <c:pt idx="0">
                  <c:v>0.39</c:v>
                </c:pt>
                <c:pt idx="1">
                  <c:v>0.1</c:v>
                </c:pt>
                <c:pt idx="2">
                  <c:v>0.31</c:v>
                </c:pt>
                <c:pt idx="3">
                  <c:v>-0.1</c:v>
                </c:pt>
                <c:pt idx="4">
                  <c:v>-0.05</c:v>
                </c:pt>
                <c:pt idx="5">
                  <c:v>0.2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0F4-4824-AA8F-41300D10FEFF}"/>
            </c:ext>
          </c:extLst>
        </c:ser>
        <c:ser>
          <c:idx val="2"/>
          <c:order val="2"/>
          <c:tx>
            <c:strRef>
              <c:f>Sheet1!$J$8</c:f>
              <c:strCache>
                <c:ptCount val="1"/>
                <c:pt idx="0">
                  <c:v>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Sheet1!$K$8:$Q$8</c:f>
              <c:numCache>
                <c:formatCode>0.00</c:formatCode>
                <c:ptCount val="7"/>
                <c:pt idx="0">
                  <c:v>0.36</c:v>
                </c:pt>
                <c:pt idx="1">
                  <c:v>-0.22</c:v>
                </c:pt>
                <c:pt idx="2">
                  <c:v>-0.08</c:v>
                </c:pt>
                <c:pt idx="3">
                  <c:v>-0.02</c:v>
                </c:pt>
                <c:pt idx="4">
                  <c:v>-0.27</c:v>
                </c:pt>
                <c:pt idx="5">
                  <c:v>-0.06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0F4-4824-AA8F-41300D10FEFF}"/>
            </c:ext>
          </c:extLst>
        </c:ser>
        <c:ser>
          <c:idx val="3"/>
          <c:order val="3"/>
          <c:tx>
            <c:strRef>
              <c:f>Sheet1!$J$9</c:f>
              <c:strCache>
                <c:ptCount val="1"/>
                <c:pt idx="0">
                  <c:v>6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Sheet1!$K$9:$Q$9</c:f>
              <c:numCache>
                <c:formatCode>0.00</c:formatCode>
                <c:ptCount val="7"/>
                <c:pt idx="0">
                  <c:v>0.36</c:v>
                </c:pt>
                <c:pt idx="1">
                  <c:v>0.26</c:v>
                </c:pt>
                <c:pt idx="2">
                  <c:v>0.08</c:v>
                </c:pt>
                <c:pt idx="3">
                  <c:v>-0.01</c:v>
                </c:pt>
                <c:pt idx="4">
                  <c:v>0.24</c:v>
                </c:pt>
                <c:pt idx="5">
                  <c:v>0</c:v>
                </c:pt>
                <c:pt idx="6">
                  <c:v>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0F4-4824-AA8F-41300D10FEFF}"/>
            </c:ext>
          </c:extLst>
        </c:ser>
        <c:ser>
          <c:idx val="4"/>
          <c:order val="4"/>
          <c:tx>
            <c:strRef>
              <c:f>Sheet1!$J$10</c:f>
              <c:strCache>
                <c:ptCount val="1"/>
                <c:pt idx="0">
                  <c:v>8_1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Sheet1!$K$10:$Q$10</c:f>
              <c:numCache>
                <c:formatCode>0.00</c:formatCode>
                <c:ptCount val="7"/>
                <c:pt idx="0">
                  <c:v>0.34</c:v>
                </c:pt>
                <c:pt idx="1">
                  <c:v>-0.16</c:v>
                </c:pt>
                <c:pt idx="2">
                  <c:v>0.1</c:v>
                </c:pt>
                <c:pt idx="3">
                  <c:v>0.05</c:v>
                </c:pt>
                <c:pt idx="4">
                  <c:v>-7.0000000000000007E-2</c:v>
                </c:pt>
                <c:pt idx="5">
                  <c:v>-0.27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0F4-4824-AA8F-41300D10FEFF}"/>
            </c:ext>
          </c:extLst>
        </c:ser>
        <c:ser>
          <c:idx val="5"/>
          <c:order val="5"/>
          <c:tx>
            <c:strRef>
              <c:f>Sheet1!$J$11</c:f>
              <c:strCache>
                <c:ptCount val="1"/>
                <c:pt idx="0">
                  <c:v>8_2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Sheet1!$K$11:$Q$11</c:f>
              <c:numCache>
                <c:formatCode>0.00</c:formatCode>
                <c:ptCount val="7"/>
                <c:pt idx="0">
                  <c:v>0.37</c:v>
                </c:pt>
                <c:pt idx="1">
                  <c:v>0.2</c:v>
                </c:pt>
                <c:pt idx="2">
                  <c:v>-0.05</c:v>
                </c:pt>
                <c:pt idx="3">
                  <c:v>-0.02</c:v>
                </c:pt>
                <c:pt idx="4">
                  <c:v>-0.06</c:v>
                </c:pt>
                <c:pt idx="5">
                  <c:v>-0.3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0F4-4824-AA8F-41300D10FE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57619432"/>
        <c:axId val="557620088"/>
      </c:barChart>
      <c:catAx>
        <c:axId val="557619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57620088"/>
        <c:crosses val="autoZero"/>
        <c:auto val="1"/>
        <c:lblAlgn val="ctr"/>
        <c:lblOffset val="100"/>
        <c:noMultiLvlLbl val="0"/>
      </c:catAx>
      <c:valAx>
        <c:axId val="557620088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IE"/>
                  <a:t>Å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57619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 sz="1400" b="0" i="0" baseline="0">
                <a:effectLst/>
              </a:rPr>
              <a:t>Contact </a:t>
            </a:r>
            <a:r>
              <a:rPr lang="en-IE" sz="1400" b="0" i="0" u="none" strike="noStrike" baseline="0">
                <a:effectLst/>
              </a:rPr>
              <a:t>percentage</a:t>
            </a:r>
            <a:r>
              <a:rPr lang="en-IE" sz="1400" b="0" i="0" baseline="0">
                <a:effectLst/>
              </a:rPr>
              <a:t> </a:t>
            </a:r>
            <a:endParaRPr lang="en-IE" sz="140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X···X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Sheet1!$A$5:$A$10</c:f>
              <c:strCache>
                <c:ptCount val="6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8_1</c:v>
                </c:pt>
                <c:pt idx="5">
                  <c:v>8_2</c:v>
                </c:pt>
              </c:strCache>
            </c:strRef>
          </c:cat>
          <c:val>
            <c:numRef>
              <c:f>Sheet1!$B$5:$B$10</c:f>
              <c:numCache>
                <c:formatCode>0.0%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950-4CFE-AD25-017300AD1AB9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C···X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Sheet1!$A$5:$A$10</c:f>
              <c:strCache>
                <c:ptCount val="6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8_1</c:v>
                </c:pt>
                <c:pt idx="5">
                  <c:v>8_2</c:v>
                </c:pt>
              </c:strCache>
            </c:strRef>
          </c:cat>
          <c:val>
            <c:numRef>
              <c:f>Sheet1!$C$5:$C$10</c:f>
              <c:numCache>
                <c:formatCode>0.0%</c:formatCode>
                <c:ptCount val="6"/>
                <c:pt idx="0">
                  <c:v>3.5000000000000003E-2</c:v>
                </c:pt>
                <c:pt idx="1">
                  <c:v>1.8000000000000002E-2</c:v>
                </c:pt>
                <c:pt idx="2">
                  <c:v>4.0000000000000001E-3</c:v>
                </c:pt>
                <c:pt idx="3">
                  <c:v>2E-3</c:v>
                </c:pt>
                <c:pt idx="4">
                  <c:v>3.0000000000000001E-3</c:v>
                </c:pt>
                <c:pt idx="5">
                  <c:v>5.0000000000000001E-3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950-4CFE-AD25-017300AD1AB9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C···C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Sheet1!$A$5:$A$10</c:f>
              <c:strCache>
                <c:ptCount val="6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8_1</c:v>
                </c:pt>
                <c:pt idx="5">
                  <c:v>8_2</c:v>
                </c:pt>
              </c:strCache>
            </c:strRef>
          </c:cat>
          <c:val>
            <c:numRef>
              <c:f>Sheet1!$D$5:$D$10</c:f>
              <c:numCache>
                <c:formatCode>0.0%</c:formatCode>
                <c:ptCount val="6"/>
                <c:pt idx="0">
                  <c:v>1.2999999999999999E-2</c:v>
                </c:pt>
                <c:pt idx="1">
                  <c:v>4.9000000000000002E-2</c:v>
                </c:pt>
                <c:pt idx="2">
                  <c:v>3.5999999999999997E-2</c:v>
                </c:pt>
                <c:pt idx="3">
                  <c:v>5.0999999999999997E-2</c:v>
                </c:pt>
                <c:pt idx="4">
                  <c:v>8.1000000000000003E-2</c:v>
                </c:pt>
                <c:pt idx="5">
                  <c:v>3.5000000000000003E-2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950-4CFE-AD25-017300AD1AB9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X···H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Sheet1!$A$5:$A$10</c:f>
              <c:strCache>
                <c:ptCount val="6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8_1</c:v>
                </c:pt>
                <c:pt idx="5">
                  <c:v>8_2</c:v>
                </c:pt>
              </c:strCache>
            </c:strRef>
          </c:cat>
          <c:val>
            <c:numRef>
              <c:f>Sheet1!$E$5:$E$10</c:f>
              <c:numCache>
                <c:formatCode>0.0%</c:formatCode>
                <c:ptCount val="6"/>
                <c:pt idx="0">
                  <c:v>4.2999999999999997E-2</c:v>
                </c:pt>
                <c:pt idx="1">
                  <c:v>6.4000000000000001E-2</c:v>
                </c:pt>
                <c:pt idx="2">
                  <c:v>6.8000000000000005E-2</c:v>
                </c:pt>
                <c:pt idx="3">
                  <c:v>6.8000000000000005E-2</c:v>
                </c:pt>
                <c:pt idx="4">
                  <c:v>7.6999999999999999E-2</c:v>
                </c:pt>
                <c:pt idx="5">
                  <c:v>0.09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950-4CFE-AD25-017300AD1AB9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C···H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Sheet1!$A$5:$A$10</c:f>
              <c:strCache>
                <c:ptCount val="6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8_1</c:v>
                </c:pt>
                <c:pt idx="5">
                  <c:v>8_2</c:v>
                </c:pt>
              </c:strCache>
            </c:strRef>
          </c:cat>
          <c:val>
            <c:numRef>
              <c:f>Sheet1!$F$5:$F$10</c:f>
              <c:numCache>
                <c:formatCode>0.0%</c:formatCode>
                <c:ptCount val="6"/>
                <c:pt idx="0">
                  <c:v>0.32500000000000001</c:v>
                </c:pt>
                <c:pt idx="1">
                  <c:v>0.28199999999999997</c:v>
                </c:pt>
                <c:pt idx="2">
                  <c:v>0.16600000000000001</c:v>
                </c:pt>
                <c:pt idx="3">
                  <c:v>0.13200000000000001</c:v>
                </c:pt>
                <c:pt idx="4">
                  <c:v>0.16600000000000001</c:v>
                </c:pt>
                <c:pt idx="5">
                  <c:v>0.155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950-4CFE-AD25-017300AD1AB9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H···H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Sheet1!$A$5:$A$10</c:f>
              <c:strCache>
                <c:ptCount val="6"/>
                <c:pt idx="0">
                  <c:v>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8_1</c:v>
                </c:pt>
                <c:pt idx="5">
                  <c:v>8_2</c:v>
                </c:pt>
              </c:strCache>
            </c:strRef>
          </c:cat>
          <c:val>
            <c:numRef>
              <c:f>Sheet1!$G$5:$G$10</c:f>
              <c:numCache>
                <c:formatCode>0.0%</c:formatCode>
                <c:ptCount val="6"/>
                <c:pt idx="0">
                  <c:v>0.53300000000000003</c:v>
                </c:pt>
                <c:pt idx="1">
                  <c:v>0.53</c:v>
                </c:pt>
                <c:pt idx="2">
                  <c:v>0.67800000000000005</c:v>
                </c:pt>
                <c:pt idx="3">
                  <c:v>0.65200000000000002</c:v>
                </c:pt>
                <c:pt idx="4">
                  <c:v>0.61</c:v>
                </c:pt>
                <c:pt idx="5">
                  <c:v>0.65400000000000003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950-4CFE-AD25-017300AD1A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16332136"/>
        <c:axId val="716333776"/>
      </c:barChart>
      <c:catAx>
        <c:axId val="716332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716333776"/>
        <c:crosses val="autoZero"/>
        <c:auto val="1"/>
        <c:lblAlgn val="ctr"/>
        <c:lblOffset val="100"/>
        <c:noMultiLvlLbl val="0"/>
      </c:catAx>
      <c:valAx>
        <c:axId val="716333776"/>
        <c:scaling>
          <c:orientation val="minMax"/>
        </c:scaling>
        <c:delete val="0"/>
        <c:axPos val="l"/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7163321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In-plane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Sheet1!$B$12</c:f>
              <c:strCache>
                <c:ptCount val="1"/>
                <c:pt idx="0">
                  <c:v>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Sheet1!$C$12:$I$12</c:f>
              <c:numCache>
                <c:formatCode>0.00</c:formatCode>
                <c:ptCount val="7"/>
                <c:pt idx="0">
                  <c:v>0.25</c:v>
                </c:pt>
                <c:pt idx="1">
                  <c:v>0</c:v>
                </c:pt>
                <c:pt idx="2">
                  <c:v>-0.06</c:v>
                </c:pt>
                <c:pt idx="3">
                  <c:v>0</c:v>
                </c:pt>
                <c:pt idx="4">
                  <c:v>0</c:v>
                </c:pt>
                <c:pt idx="5">
                  <c:v>0.24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F8C-41B5-B59E-F281B266465E}"/>
            </c:ext>
          </c:extLst>
        </c:ser>
        <c:ser>
          <c:idx val="1"/>
          <c:order val="1"/>
          <c:tx>
            <c:strRef>
              <c:f>Sheet1!$B$13</c:f>
              <c:strCache>
                <c:ptCount val="1"/>
                <c:pt idx="0">
                  <c:v>10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Sheet1!$C$13:$I$13</c:f>
              <c:numCache>
                <c:formatCode>0.00</c:formatCode>
                <c:ptCount val="7"/>
                <c:pt idx="0">
                  <c:v>0.24</c:v>
                </c:pt>
                <c:pt idx="1">
                  <c:v>-0.06</c:v>
                </c:pt>
                <c:pt idx="2">
                  <c:v>-0.02</c:v>
                </c:pt>
                <c:pt idx="3">
                  <c:v>0</c:v>
                </c:pt>
                <c:pt idx="4">
                  <c:v>0</c:v>
                </c:pt>
                <c:pt idx="5">
                  <c:v>0.23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F8C-41B5-B59E-F281B266465E}"/>
            </c:ext>
          </c:extLst>
        </c:ser>
        <c:ser>
          <c:idx val="2"/>
          <c:order val="2"/>
          <c:tx>
            <c:strRef>
              <c:f>Sheet1!$B$14</c:f>
              <c:strCache>
                <c:ptCount val="1"/>
                <c:pt idx="0">
                  <c:v>11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Sheet1!$C$14:$I$14</c:f>
              <c:numCache>
                <c:formatCode>0.00</c:formatCode>
                <c:ptCount val="7"/>
                <c:pt idx="0">
                  <c:v>0.49</c:v>
                </c:pt>
                <c:pt idx="1">
                  <c:v>-0.14000000000000001</c:v>
                </c:pt>
                <c:pt idx="2">
                  <c:v>0.01</c:v>
                </c:pt>
                <c:pt idx="3">
                  <c:v>0.03</c:v>
                </c:pt>
                <c:pt idx="4">
                  <c:v>0.02</c:v>
                </c:pt>
                <c:pt idx="5">
                  <c:v>-0.47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F8C-41B5-B59E-F281B266465E}"/>
            </c:ext>
          </c:extLst>
        </c:ser>
        <c:ser>
          <c:idx val="3"/>
          <c:order val="3"/>
          <c:tx>
            <c:strRef>
              <c:f>Sheet1!$B$15</c:f>
              <c:strCache>
                <c:ptCount val="1"/>
                <c:pt idx="0">
                  <c:v>12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Sheet1!$C$15:$I$15</c:f>
              <c:numCache>
                <c:formatCode>0.00</c:formatCode>
                <c:ptCount val="7"/>
                <c:pt idx="0">
                  <c:v>0.19</c:v>
                </c:pt>
                <c:pt idx="1">
                  <c:v>0.02</c:v>
                </c:pt>
                <c:pt idx="2">
                  <c:v>-0.02</c:v>
                </c:pt>
                <c:pt idx="3">
                  <c:v>-0.01</c:v>
                </c:pt>
                <c:pt idx="4">
                  <c:v>-0.01</c:v>
                </c:pt>
                <c:pt idx="5">
                  <c:v>0.18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F8C-41B5-B59E-F281B266465E}"/>
            </c:ext>
          </c:extLst>
        </c:ser>
        <c:ser>
          <c:idx val="4"/>
          <c:order val="4"/>
          <c:tx>
            <c:strRef>
              <c:f>Sheet1!$B$16</c:f>
              <c:strCache>
                <c:ptCount val="1"/>
                <c:pt idx="0">
                  <c:v>13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Sheet1!$C$16:$I$16</c:f>
              <c:numCache>
                <c:formatCode>0.00</c:formatCode>
                <c:ptCount val="7"/>
                <c:pt idx="0">
                  <c:v>0.19</c:v>
                </c:pt>
                <c:pt idx="1">
                  <c:v>0.08</c:v>
                </c:pt>
                <c:pt idx="2">
                  <c:v>0.02</c:v>
                </c:pt>
                <c:pt idx="3">
                  <c:v>-0.01</c:v>
                </c:pt>
                <c:pt idx="4">
                  <c:v>-0.02</c:v>
                </c:pt>
                <c:pt idx="5">
                  <c:v>0.17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F8C-41B5-B59E-F281B266465E}"/>
            </c:ext>
          </c:extLst>
        </c:ser>
        <c:ser>
          <c:idx val="5"/>
          <c:order val="5"/>
          <c:tx>
            <c:strRef>
              <c:f>Sheet1!$B$17</c:f>
              <c:strCache>
                <c:ptCount val="1"/>
                <c:pt idx="0">
                  <c:v>13A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Sheet1!$C$17:$I$17</c:f>
              <c:numCache>
                <c:formatCode>0.00</c:formatCode>
                <c:ptCount val="7"/>
                <c:pt idx="0">
                  <c:v>0.19</c:v>
                </c:pt>
                <c:pt idx="1">
                  <c:v>-0.08</c:v>
                </c:pt>
                <c:pt idx="2">
                  <c:v>-0.02</c:v>
                </c:pt>
                <c:pt idx="3">
                  <c:v>-0.02</c:v>
                </c:pt>
                <c:pt idx="4">
                  <c:v>0.01</c:v>
                </c:pt>
                <c:pt idx="5">
                  <c:v>0.17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F8C-41B5-B59E-F281B266465E}"/>
            </c:ext>
          </c:extLst>
        </c:ser>
        <c:ser>
          <c:idx val="6"/>
          <c:order val="6"/>
          <c:tx>
            <c:strRef>
              <c:f>Sheet1!$B$18</c:f>
              <c:strCache>
                <c:ptCount val="1"/>
                <c:pt idx="0">
                  <c:v>14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Sheet1!$C$18:$I$18</c:f>
              <c:numCache>
                <c:formatCode>0.00</c:formatCode>
                <c:ptCount val="7"/>
                <c:pt idx="0">
                  <c:v>0.22</c:v>
                </c:pt>
                <c:pt idx="1">
                  <c:v>-0.05</c:v>
                </c:pt>
                <c:pt idx="2">
                  <c:v>-0.04</c:v>
                </c:pt>
                <c:pt idx="3">
                  <c:v>0.01</c:v>
                </c:pt>
                <c:pt idx="4">
                  <c:v>0.01</c:v>
                </c:pt>
                <c:pt idx="5">
                  <c:v>0.21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F8C-41B5-B59E-F281B266465E}"/>
            </c:ext>
          </c:extLst>
        </c:ser>
        <c:ser>
          <c:idx val="7"/>
          <c:order val="7"/>
          <c:tx>
            <c:strRef>
              <c:f>Sheet1!$B$19</c:f>
              <c:strCache>
                <c:ptCount val="1"/>
                <c:pt idx="0">
                  <c:v>15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Sheet1!$C$19:$I$19</c:f>
              <c:numCache>
                <c:formatCode>0.00</c:formatCode>
                <c:ptCount val="7"/>
                <c:pt idx="0">
                  <c:v>0.21</c:v>
                </c:pt>
                <c:pt idx="1">
                  <c:v>-0.02</c:v>
                </c:pt>
                <c:pt idx="2">
                  <c:v>-0.01</c:v>
                </c:pt>
                <c:pt idx="3">
                  <c:v>0</c:v>
                </c:pt>
                <c:pt idx="4">
                  <c:v>0.01</c:v>
                </c:pt>
                <c:pt idx="5">
                  <c:v>0.21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EF8C-41B5-B59E-F281B266465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71839008"/>
        <c:axId val="671839664"/>
      </c:barChart>
      <c:catAx>
        <c:axId val="6718390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71839664"/>
        <c:crosses val="autoZero"/>
        <c:auto val="1"/>
        <c:lblAlgn val="ctr"/>
        <c:lblOffset val="100"/>
        <c:noMultiLvlLbl val="0"/>
      </c:catAx>
      <c:valAx>
        <c:axId val="671839664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718390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Out-of-plane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Sheet1!$J$12</c:f>
              <c:strCache>
                <c:ptCount val="1"/>
                <c:pt idx="0">
                  <c:v>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Sheet1!$K$12:$Q$12</c:f>
              <c:numCache>
                <c:formatCode>0.00</c:formatCode>
                <c:ptCount val="7"/>
                <c:pt idx="0">
                  <c:v>0.08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-0.01</c:v>
                </c:pt>
                <c:pt idx="5">
                  <c:v>0.08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972-4857-AC1E-19A01775A488}"/>
            </c:ext>
          </c:extLst>
        </c:ser>
        <c:ser>
          <c:idx val="1"/>
          <c:order val="1"/>
          <c:tx>
            <c:strRef>
              <c:f>Sheet1!$J$13</c:f>
              <c:strCache>
                <c:ptCount val="1"/>
                <c:pt idx="0">
                  <c:v>10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Sheet1!$K$13:$Q$13</c:f>
              <c:numCache>
                <c:formatCode>0.00</c:formatCode>
                <c:ptCount val="7"/>
                <c:pt idx="0">
                  <c:v>0.24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0.03</c:v>
                </c:pt>
                <c:pt idx="5">
                  <c:v>0.23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972-4857-AC1E-19A01775A488}"/>
            </c:ext>
          </c:extLst>
        </c:ser>
        <c:ser>
          <c:idx val="2"/>
          <c:order val="2"/>
          <c:tx>
            <c:strRef>
              <c:f>Sheet1!$J$14</c:f>
              <c:strCache>
                <c:ptCount val="1"/>
                <c:pt idx="0">
                  <c:v>11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Sheet1!$K$14:$Q$14</c:f>
              <c:numCache>
                <c:formatCode>0.00</c:formatCode>
                <c:ptCount val="7"/>
                <c:pt idx="0">
                  <c:v>1.9</c:v>
                </c:pt>
                <c:pt idx="1">
                  <c:v>0.55000000000000004</c:v>
                </c:pt>
                <c:pt idx="2">
                  <c:v>1.81</c:v>
                </c:pt>
                <c:pt idx="3">
                  <c:v>-0.19</c:v>
                </c:pt>
                <c:pt idx="4">
                  <c:v>7.0000000000000007E-2</c:v>
                </c:pt>
                <c:pt idx="5">
                  <c:v>-0.05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972-4857-AC1E-19A01775A488}"/>
            </c:ext>
          </c:extLst>
        </c:ser>
        <c:ser>
          <c:idx val="3"/>
          <c:order val="3"/>
          <c:tx>
            <c:strRef>
              <c:f>Sheet1!$J$15</c:f>
              <c:strCache>
                <c:ptCount val="1"/>
                <c:pt idx="0">
                  <c:v>12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Sheet1!$K$15:$Q$15</c:f>
              <c:numCache>
                <c:formatCode>0.00</c:formatCode>
                <c:ptCount val="7"/>
                <c:pt idx="0">
                  <c:v>0.17</c:v>
                </c:pt>
                <c:pt idx="1">
                  <c:v>0.08</c:v>
                </c:pt>
                <c:pt idx="2">
                  <c:v>-0.02</c:v>
                </c:pt>
                <c:pt idx="3">
                  <c:v>-0.02</c:v>
                </c:pt>
                <c:pt idx="4">
                  <c:v>-0.15</c:v>
                </c:pt>
                <c:pt idx="5">
                  <c:v>-0.01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972-4857-AC1E-19A01775A488}"/>
            </c:ext>
          </c:extLst>
        </c:ser>
        <c:ser>
          <c:idx val="4"/>
          <c:order val="4"/>
          <c:tx>
            <c:strRef>
              <c:f>Sheet1!$J$16</c:f>
              <c:strCache>
                <c:ptCount val="1"/>
                <c:pt idx="0">
                  <c:v>13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Sheet1!$K$16:$Q$16</c:f>
              <c:numCache>
                <c:formatCode>0.00</c:formatCode>
                <c:ptCount val="7"/>
                <c:pt idx="0">
                  <c:v>0.9</c:v>
                </c:pt>
                <c:pt idx="1">
                  <c:v>0.86</c:v>
                </c:pt>
                <c:pt idx="2">
                  <c:v>-0.24</c:v>
                </c:pt>
                <c:pt idx="3">
                  <c:v>-0.03</c:v>
                </c:pt>
                <c:pt idx="4">
                  <c:v>0.02</c:v>
                </c:pt>
                <c:pt idx="5">
                  <c:v>-0.1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972-4857-AC1E-19A01775A488}"/>
            </c:ext>
          </c:extLst>
        </c:ser>
        <c:ser>
          <c:idx val="5"/>
          <c:order val="5"/>
          <c:tx>
            <c:strRef>
              <c:f>Sheet1!$J$17</c:f>
              <c:strCache>
                <c:ptCount val="1"/>
                <c:pt idx="0">
                  <c:v>13A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Sheet1!$K$17:$Q$17</c:f>
              <c:numCache>
                <c:formatCode>0.00</c:formatCode>
                <c:ptCount val="7"/>
                <c:pt idx="0">
                  <c:v>0.89</c:v>
                </c:pt>
                <c:pt idx="1">
                  <c:v>0.85</c:v>
                </c:pt>
                <c:pt idx="2">
                  <c:v>-0.24</c:v>
                </c:pt>
                <c:pt idx="3">
                  <c:v>0.03</c:v>
                </c:pt>
                <c:pt idx="4">
                  <c:v>0.1</c:v>
                </c:pt>
                <c:pt idx="5">
                  <c:v>0.02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7972-4857-AC1E-19A01775A488}"/>
            </c:ext>
          </c:extLst>
        </c:ser>
        <c:ser>
          <c:idx val="6"/>
          <c:order val="6"/>
          <c:tx>
            <c:strRef>
              <c:f>Sheet1!$J$18</c:f>
              <c:strCache>
                <c:ptCount val="1"/>
                <c:pt idx="0">
                  <c:v>14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Sheet1!$K$18:$Q$18</c:f>
              <c:numCache>
                <c:formatCode>0.00</c:formatCode>
                <c:ptCount val="7"/>
                <c:pt idx="0">
                  <c:v>0.36</c:v>
                </c:pt>
                <c:pt idx="1">
                  <c:v>0.22</c:v>
                </c:pt>
                <c:pt idx="2">
                  <c:v>0.01</c:v>
                </c:pt>
                <c:pt idx="3">
                  <c:v>-0.06</c:v>
                </c:pt>
                <c:pt idx="4">
                  <c:v>0.26</c:v>
                </c:pt>
                <c:pt idx="5">
                  <c:v>0.11</c:v>
                </c:pt>
                <c:pt idx="6">
                  <c:v>-0.02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972-4857-AC1E-19A01775A488}"/>
            </c:ext>
          </c:extLst>
        </c:ser>
        <c:ser>
          <c:idx val="7"/>
          <c:order val="7"/>
          <c:tx>
            <c:strRef>
              <c:f>Sheet1!$J$19</c:f>
              <c:strCache>
                <c:ptCount val="1"/>
                <c:pt idx="0">
                  <c:v>15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Sheet1!$K$19:$Q$19</c:f>
              <c:numCache>
                <c:formatCode>0.00</c:formatCode>
                <c:ptCount val="7"/>
                <c:pt idx="0">
                  <c:v>0.28000000000000003</c:v>
                </c:pt>
                <c:pt idx="1">
                  <c:v>0.08</c:v>
                </c:pt>
                <c:pt idx="2">
                  <c:v>-0.01</c:v>
                </c:pt>
                <c:pt idx="3">
                  <c:v>-0.25</c:v>
                </c:pt>
                <c:pt idx="4">
                  <c:v>0.1</c:v>
                </c:pt>
                <c:pt idx="5">
                  <c:v>0.02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7972-4857-AC1E-19A01775A4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68908104"/>
        <c:axId val="667626808"/>
      </c:barChart>
      <c:catAx>
        <c:axId val="668908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67626808"/>
        <c:crosses val="autoZero"/>
        <c:auto val="1"/>
        <c:lblAlgn val="ctr"/>
        <c:lblOffset val="100"/>
        <c:noMultiLvlLbl val="0"/>
      </c:catAx>
      <c:valAx>
        <c:axId val="667626808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689081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 sz="1400" b="0" i="0" baseline="0">
                <a:effectLst/>
              </a:rPr>
              <a:t>Contact percentage</a:t>
            </a:r>
            <a:endParaRPr lang="en-IE" sz="1400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X···X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Sheet1!$A$11:$A$18</c:f>
              <c:strCache>
                <c:ptCount val="8"/>
                <c:pt idx="0">
                  <c:v>9</c:v>
                </c:pt>
                <c:pt idx="1">
                  <c:v>10</c:v>
                </c:pt>
                <c:pt idx="2">
                  <c:v>11</c:v>
                </c:pt>
                <c:pt idx="3">
                  <c:v>12</c:v>
                </c:pt>
                <c:pt idx="4">
                  <c:v>13</c:v>
                </c:pt>
                <c:pt idx="5">
                  <c:v>13A</c:v>
                </c:pt>
                <c:pt idx="6">
                  <c:v>14</c:v>
                </c:pt>
                <c:pt idx="7">
                  <c:v>15</c:v>
                </c:pt>
              </c:strCache>
            </c:strRef>
          </c:cat>
          <c:val>
            <c:numRef>
              <c:f>Sheet1!$B$11:$B$18</c:f>
              <c:numCache>
                <c:formatCode>0.0%</c:formatCode>
                <c:ptCount val="8"/>
                <c:pt idx="0">
                  <c:v>0</c:v>
                </c:pt>
                <c:pt idx="1">
                  <c:v>1.6E-2</c:v>
                </c:pt>
                <c:pt idx="2">
                  <c:v>1.3999999999999999E-2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AD6-4A63-96EE-802645AC3D29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C···X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Sheet1!$A$11:$A$18</c:f>
              <c:strCache>
                <c:ptCount val="8"/>
                <c:pt idx="0">
                  <c:v>9</c:v>
                </c:pt>
                <c:pt idx="1">
                  <c:v>10</c:v>
                </c:pt>
                <c:pt idx="2">
                  <c:v>11</c:v>
                </c:pt>
                <c:pt idx="3">
                  <c:v>12</c:v>
                </c:pt>
                <c:pt idx="4">
                  <c:v>13</c:v>
                </c:pt>
                <c:pt idx="5">
                  <c:v>13A</c:v>
                </c:pt>
                <c:pt idx="6">
                  <c:v>14</c:v>
                </c:pt>
                <c:pt idx="7">
                  <c:v>15</c:v>
                </c:pt>
              </c:strCache>
            </c:strRef>
          </c:cat>
          <c:val>
            <c:numRef>
              <c:f>Sheet1!$C$11:$C$18</c:f>
              <c:numCache>
                <c:formatCode>0.0%</c:formatCode>
                <c:ptCount val="8"/>
                <c:pt idx="0">
                  <c:v>2.5999999999999999E-2</c:v>
                </c:pt>
                <c:pt idx="1">
                  <c:v>3.3000000000000002E-2</c:v>
                </c:pt>
                <c:pt idx="2">
                  <c:v>1E-3</c:v>
                </c:pt>
                <c:pt idx="3">
                  <c:v>2.4E-2</c:v>
                </c:pt>
                <c:pt idx="4">
                  <c:v>1.9E-2</c:v>
                </c:pt>
                <c:pt idx="5">
                  <c:v>1.9E-2</c:v>
                </c:pt>
                <c:pt idx="6">
                  <c:v>3.5000000000000003E-2</c:v>
                </c:pt>
                <c:pt idx="7">
                  <c:v>2.3E-2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AD6-4A63-96EE-802645AC3D29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C···C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Sheet1!$A$11:$A$18</c:f>
              <c:strCache>
                <c:ptCount val="8"/>
                <c:pt idx="0">
                  <c:v>9</c:v>
                </c:pt>
                <c:pt idx="1">
                  <c:v>10</c:v>
                </c:pt>
                <c:pt idx="2">
                  <c:v>11</c:v>
                </c:pt>
                <c:pt idx="3">
                  <c:v>12</c:v>
                </c:pt>
                <c:pt idx="4">
                  <c:v>13</c:v>
                </c:pt>
                <c:pt idx="5">
                  <c:v>13A</c:v>
                </c:pt>
                <c:pt idx="6">
                  <c:v>14</c:v>
                </c:pt>
                <c:pt idx="7">
                  <c:v>15</c:v>
                </c:pt>
              </c:strCache>
            </c:strRef>
          </c:cat>
          <c:val>
            <c:numRef>
              <c:f>Sheet1!$D$11:$D$18</c:f>
              <c:numCache>
                <c:formatCode>0.0%</c:formatCode>
                <c:ptCount val="8"/>
                <c:pt idx="0">
                  <c:v>6.0999999999999999E-2</c:v>
                </c:pt>
                <c:pt idx="1">
                  <c:v>0.06</c:v>
                </c:pt>
                <c:pt idx="2">
                  <c:v>4.0000000000000001E-3</c:v>
                </c:pt>
                <c:pt idx="3">
                  <c:v>3.2000000000000001E-2</c:v>
                </c:pt>
                <c:pt idx="4">
                  <c:v>3.6000000000000004E-2</c:v>
                </c:pt>
                <c:pt idx="5">
                  <c:v>3.5999999999999997E-2</c:v>
                </c:pt>
                <c:pt idx="6">
                  <c:v>2.1000000000000001E-2</c:v>
                </c:pt>
                <c:pt idx="7">
                  <c:v>1.2E-2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AD6-4A63-96EE-802645AC3D29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X···H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Sheet1!$A$11:$A$18</c:f>
              <c:strCache>
                <c:ptCount val="8"/>
                <c:pt idx="0">
                  <c:v>9</c:v>
                </c:pt>
                <c:pt idx="1">
                  <c:v>10</c:v>
                </c:pt>
                <c:pt idx="2">
                  <c:v>11</c:v>
                </c:pt>
                <c:pt idx="3">
                  <c:v>12</c:v>
                </c:pt>
                <c:pt idx="4">
                  <c:v>13</c:v>
                </c:pt>
                <c:pt idx="5">
                  <c:v>13A</c:v>
                </c:pt>
                <c:pt idx="6">
                  <c:v>14</c:v>
                </c:pt>
                <c:pt idx="7">
                  <c:v>15</c:v>
                </c:pt>
              </c:strCache>
            </c:strRef>
          </c:cat>
          <c:val>
            <c:numRef>
              <c:f>Sheet1!$E$11:$E$18</c:f>
              <c:numCache>
                <c:formatCode>0.0%</c:formatCode>
                <c:ptCount val="8"/>
                <c:pt idx="0">
                  <c:v>0.14799999999999999</c:v>
                </c:pt>
                <c:pt idx="1">
                  <c:v>0.106</c:v>
                </c:pt>
                <c:pt idx="2">
                  <c:v>0.154</c:v>
                </c:pt>
                <c:pt idx="3">
                  <c:v>5.8000000000000003E-2</c:v>
                </c:pt>
                <c:pt idx="4">
                  <c:v>0.127</c:v>
                </c:pt>
                <c:pt idx="5">
                  <c:v>0.123</c:v>
                </c:pt>
                <c:pt idx="6">
                  <c:v>0.106</c:v>
                </c:pt>
                <c:pt idx="7">
                  <c:v>0.11899999999999999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AD6-4A63-96EE-802645AC3D29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C···H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Sheet1!$A$11:$A$18</c:f>
              <c:strCache>
                <c:ptCount val="8"/>
                <c:pt idx="0">
                  <c:v>9</c:v>
                </c:pt>
                <c:pt idx="1">
                  <c:v>10</c:v>
                </c:pt>
                <c:pt idx="2">
                  <c:v>11</c:v>
                </c:pt>
                <c:pt idx="3">
                  <c:v>12</c:v>
                </c:pt>
                <c:pt idx="4">
                  <c:v>13</c:v>
                </c:pt>
                <c:pt idx="5">
                  <c:v>13A</c:v>
                </c:pt>
                <c:pt idx="6">
                  <c:v>14</c:v>
                </c:pt>
                <c:pt idx="7">
                  <c:v>15</c:v>
                </c:pt>
              </c:strCache>
            </c:strRef>
          </c:cat>
          <c:val>
            <c:numRef>
              <c:f>Sheet1!$F$11:$F$18</c:f>
              <c:numCache>
                <c:formatCode>0.0%</c:formatCode>
                <c:ptCount val="8"/>
                <c:pt idx="0">
                  <c:v>0.26200000000000001</c:v>
                </c:pt>
                <c:pt idx="1">
                  <c:v>0.25</c:v>
                </c:pt>
                <c:pt idx="2">
                  <c:v>0.27500000000000002</c:v>
                </c:pt>
                <c:pt idx="3">
                  <c:v>0.14799999999999999</c:v>
                </c:pt>
                <c:pt idx="4">
                  <c:v>0.193</c:v>
                </c:pt>
                <c:pt idx="5">
                  <c:v>0.187</c:v>
                </c:pt>
                <c:pt idx="6">
                  <c:v>0.21</c:v>
                </c:pt>
                <c:pt idx="7">
                  <c:v>0.23200000000000001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AD6-4A63-96EE-802645AC3D29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H···H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Sheet1!$A$11:$A$18</c:f>
              <c:strCache>
                <c:ptCount val="8"/>
                <c:pt idx="0">
                  <c:v>9</c:v>
                </c:pt>
                <c:pt idx="1">
                  <c:v>10</c:v>
                </c:pt>
                <c:pt idx="2">
                  <c:v>11</c:v>
                </c:pt>
                <c:pt idx="3">
                  <c:v>12</c:v>
                </c:pt>
                <c:pt idx="4">
                  <c:v>13</c:v>
                </c:pt>
                <c:pt idx="5">
                  <c:v>13A</c:v>
                </c:pt>
                <c:pt idx="6">
                  <c:v>14</c:v>
                </c:pt>
                <c:pt idx="7">
                  <c:v>15</c:v>
                </c:pt>
              </c:strCache>
            </c:strRef>
          </c:cat>
          <c:val>
            <c:numRef>
              <c:f>Sheet1!$G$11:$G$18</c:f>
              <c:numCache>
                <c:formatCode>0.0%</c:formatCode>
                <c:ptCount val="8"/>
                <c:pt idx="0">
                  <c:v>0.442</c:v>
                </c:pt>
                <c:pt idx="1">
                  <c:v>0.45700000000000002</c:v>
                </c:pt>
                <c:pt idx="2">
                  <c:v>0.434</c:v>
                </c:pt>
                <c:pt idx="3">
                  <c:v>0.64500000000000002</c:v>
                </c:pt>
                <c:pt idx="4">
                  <c:v>0.49700000000000005</c:v>
                </c:pt>
                <c:pt idx="5">
                  <c:v>0.49</c:v>
                </c:pt>
                <c:pt idx="6">
                  <c:v>0.48299999999999998</c:v>
                </c:pt>
                <c:pt idx="7">
                  <c:v>0.42699999999999999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AD6-4A63-96EE-802645AC3D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71135008"/>
        <c:axId val="671138616"/>
      </c:barChart>
      <c:catAx>
        <c:axId val="6711350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71138616"/>
        <c:crosses val="autoZero"/>
        <c:auto val="1"/>
        <c:lblAlgn val="ctr"/>
        <c:lblOffset val="100"/>
        <c:noMultiLvlLbl val="0"/>
      </c:catAx>
      <c:valAx>
        <c:axId val="671138616"/>
        <c:scaling>
          <c:orientation val="minMax"/>
        </c:scaling>
        <c:delete val="0"/>
        <c:axPos val="l"/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711350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Contact percentages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X···X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Sheet1!$A$19:$A$22</c:f>
              <c:numCache>
                <c:formatCode>General</c:formatCode>
                <c:ptCount val="4"/>
                <c:pt idx="0">
                  <c:v>16</c:v>
                </c:pt>
                <c:pt idx="1">
                  <c:v>17</c:v>
                </c:pt>
                <c:pt idx="2">
                  <c:v>18</c:v>
                </c:pt>
                <c:pt idx="3">
                  <c:v>19</c:v>
                </c:pt>
              </c:numCache>
            </c:numRef>
          </c:cat>
          <c:val>
            <c:numRef>
              <c:f>Sheet1!$B$19:$B$22</c:f>
              <c:numCache>
                <c:formatCode>0.0%</c:formatCode>
                <c:ptCount val="4"/>
                <c:pt idx="0">
                  <c:v>2E-3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F3C-4520-BF1E-6AFDD23CA36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C···X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Sheet1!$A$19:$A$22</c:f>
              <c:numCache>
                <c:formatCode>General</c:formatCode>
                <c:ptCount val="4"/>
                <c:pt idx="0">
                  <c:v>16</c:v>
                </c:pt>
                <c:pt idx="1">
                  <c:v>17</c:v>
                </c:pt>
                <c:pt idx="2">
                  <c:v>18</c:v>
                </c:pt>
                <c:pt idx="3">
                  <c:v>19</c:v>
                </c:pt>
              </c:numCache>
            </c:numRef>
          </c:cat>
          <c:val>
            <c:numRef>
              <c:f>Sheet1!$C$19:$C$22</c:f>
              <c:numCache>
                <c:formatCode>0.0%</c:formatCode>
                <c:ptCount val="4"/>
                <c:pt idx="0">
                  <c:v>2.7E-2</c:v>
                </c:pt>
                <c:pt idx="1">
                  <c:v>3.5999999999999997E-2</c:v>
                </c:pt>
                <c:pt idx="2">
                  <c:v>1.4999999999999999E-2</c:v>
                </c:pt>
                <c:pt idx="3">
                  <c:v>0.02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F3C-4520-BF1E-6AFDD23CA36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C···C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Sheet1!$A$19:$A$22</c:f>
              <c:numCache>
                <c:formatCode>General</c:formatCode>
                <c:ptCount val="4"/>
                <c:pt idx="0">
                  <c:v>16</c:v>
                </c:pt>
                <c:pt idx="1">
                  <c:v>17</c:v>
                </c:pt>
                <c:pt idx="2">
                  <c:v>18</c:v>
                </c:pt>
                <c:pt idx="3">
                  <c:v>19</c:v>
                </c:pt>
              </c:numCache>
            </c:numRef>
          </c:cat>
          <c:val>
            <c:numRef>
              <c:f>Sheet1!$D$19:$D$22</c:f>
              <c:numCache>
                <c:formatCode>0.0%</c:formatCode>
                <c:ptCount val="4"/>
                <c:pt idx="0">
                  <c:v>5.8000000000000003E-2</c:v>
                </c:pt>
                <c:pt idx="1">
                  <c:v>4.9000000000000002E-2</c:v>
                </c:pt>
                <c:pt idx="2">
                  <c:v>3.2000000000000001E-2</c:v>
                </c:pt>
                <c:pt idx="3">
                  <c:v>3.6999999999999998E-2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F3C-4520-BF1E-6AFDD23CA366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X···H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Sheet1!$A$19:$A$22</c:f>
              <c:numCache>
                <c:formatCode>General</c:formatCode>
                <c:ptCount val="4"/>
                <c:pt idx="0">
                  <c:v>16</c:v>
                </c:pt>
                <c:pt idx="1">
                  <c:v>17</c:v>
                </c:pt>
                <c:pt idx="2">
                  <c:v>18</c:v>
                </c:pt>
                <c:pt idx="3">
                  <c:v>19</c:v>
                </c:pt>
              </c:numCache>
            </c:numRef>
          </c:cat>
          <c:val>
            <c:numRef>
              <c:f>Sheet1!$E$19:$E$22</c:f>
              <c:numCache>
                <c:formatCode>0.0%</c:formatCode>
                <c:ptCount val="4"/>
                <c:pt idx="0">
                  <c:v>0.13900000000000001</c:v>
                </c:pt>
                <c:pt idx="1">
                  <c:v>0.122</c:v>
                </c:pt>
                <c:pt idx="2">
                  <c:v>0.11799999999999999</c:v>
                </c:pt>
                <c:pt idx="3">
                  <c:v>9.0999999999999998E-2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F3C-4520-BF1E-6AFDD23CA366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C···H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numRef>
              <c:f>Sheet1!$A$19:$A$22</c:f>
              <c:numCache>
                <c:formatCode>General</c:formatCode>
                <c:ptCount val="4"/>
                <c:pt idx="0">
                  <c:v>16</c:v>
                </c:pt>
                <c:pt idx="1">
                  <c:v>17</c:v>
                </c:pt>
                <c:pt idx="2">
                  <c:v>18</c:v>
                </c:pt>
                <c:pt idx="3">
                  <c:v>19</c:v>
                </c:pt>
              </c:numCache>
            </c:numRef>
          </c:cat>
          <c:val>
            <c:numRef>
              <c:f>Sheet1!$F$19:$F$22</c:f>
              <c:numCache>
                <c:formatCode>0.0%</c:formatCode>
                <c:ptCount val="4"/>
                <c:pt idx="0">
                  <c:v>0.24299999999999999</c:v>
                </c:pt>
                <c:pt idx="1">
                  <c:v>0.22700000000000001</c:v>
                </c:pt>
                <c:pt idx="2">
                  <c:v>0.23200000000000001</c:v>
                </c:pt>
                <c:pt idx="3">
                  <c:v>0.13100000000000001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F3C-4520-BF1E-6AFDD23CA366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H···H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numRef>
              <c:f>Sheet1!$A$19:$A$22</c:f>
              <c:numCache>
                <c:formatCode>General</c:formatCode>
                <c:ptCount val="4"/>
                <c:pt idx="0">
                  <c:v>16</c:v>
                </c:pt>
                <c:pt idx="1">
                  <c:v>17</c:v>
                </c:pt>
                <c:pt idx="2">
                  <c:v>18</c:v>
                </c:pt>
                <c:pt idx="3">
                  <c:v>19</c:v>
                </c:pt>
              </c:numCache>
            </c:numRef>
          </c:cat>
          <c:val>
            <c:numRef>
              <c:f>Sheet1!$G$19:$G$22</c:f>
              <c:numCache>
                <c:formatCode>0.0%</c:formatCode>
                <c:ptCount val="4"/>
                <c:pt idx="0">
                  <c:v>0.47199999999999998</c:v>
                </c:pt>
                <c:pt idx="1">
                  <c:v>0.44700000000000001</c:v>
                </c:pt>
                <c:pt idx="2">
                  <c:v>0.497</c:v>
                </c:pt>
                <c:pt idx="3">
                  <c:v>0.67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8F3C-4520-BF1E-6AFDD23CA3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17070592"/>
        <c:axId val="717073872"/>
      </c:barChart>
      <c:catAx>
        <c:axId val="7170705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717073872"/>
        <c:crosses val="autoZero"/>
        <c:auto val="1"/>
        <c:lblAlgn val="ctr"/>
        <c:lblOffset val="100"/>
        <c:noMultiLvlLbl val="0"/>
      </c:catAx>
      <c:valAx>
        <c:axId val="717073872"/>
        <c:scaling>
          <c:orientation val="minMax"/>
        </c:scaling>
        <c:delete val="0"/>
        <c:axPos val="l"/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7170705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In-plane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Sheet1!$B$20</c:f>
              <c:strCache>
                <c:ptCount val="1"/>
                <c:pt idx="0">
                  <c:v>16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Sheet1!$C$20:$I$20</c:f>
              <c:numCache>
                <c:formatCode>0.00</c:formatCode>
                <c:ptCount val="7"/>
                <c:pt idx="0">
                  <c:v>0.21</c:v>
                </c:pt>
                <c:pt idx="1">
                  <c:v>7.0000000000000007E-2</c:v>
                </c:pt>
                <c:pt idx="2">
                  <c:v>-0.01</c:v>
                </c:pt>
                <c:pt idx="3">
                  <c:v>0</c:v>
                </c:pt>
                <c:pt idx="4">
                  <c:v>0</c:v>
                </c:pt>
                <c:pt idx="5">
                  <c:v>0.2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346-47C3-9972-B3F50E9BAA57}"/>
            </c:ext>
          </c:extLst>
        </c:ser>
        <c:ser>
          <c:idx val="1"/>
          <c:order val="1"/>
          <c:tx>
            <c:strRef>
              <c:f>Sheet1!$B$21</c:f>
              <c:strCache>
                <c:ptCount val="1"/>
                <c:pt idx="0">
                  <c:v>16A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Sheet1!$C$21:$I$21</c:f>
              <c:numCache>
                <c:formatCode>0.00</c:formatCode>
                <c:ptCount val="7"/>
                <c:pt idx="0">
                  <c:v>0.17</c:v>
                </c:pt>
                <c:pt idx="1">
                  <c:v>0.04</c:v>
                </c:pt>
                <c:pt idx="2">
                  <c:v>0.01</c:v>
                </c:pt>
                <c:pt idx="3">
                  <c:v>0</c:v>
                </c:pt>
                <c:pt idx="4">
                  <c:v>0</c:v>
                </c:pt>
                <c:pt idx="5">
                  <c:v>0.16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346-47C3-9972-B3F50E9BAA57}"/>
            </c:ext>
          </c:extLst>
        </c:ser>
        <c:ser>
          <c:idx val="2"/>
          <c:order val="2"/>
          <c:tx>
            <c:strRef>
              <c:f>Sheet1!$B$22</c:f>
              <c:strCache>
                <c:ptCount val="1"/>
                <c:pt idx="0">
                  <c:v>17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Sheet1!$C$22:$I$22</c:f>
              <c:numCache>
                <c:formatCode>0.00</c:formatCode>
                <c:ptCount val="7"/>
                <c:pt idx="0">
                  <c:v>0.03</c:v>
                </c:pt>
                <c:pt idx="1">
                  <c:v>-0.01</c:v>
                </c:pt>
                <c:pt idx="2">
                  <c:v>0</c:v>
                </c:pt>
                <c:pt idx="3">
                  <c:v>0.01</c:v>
                </c:pt>
                <c:pt idx="4">
                  <c:v>0.02</c:v>
                </c:pt>
                <c:pt idx="5">
                  <c:v>0.01</c:v>
                </c:pt>
                <c:pt idx="6">
                  <c:v>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346-47C3-9972-B3F50E9BAA57}"/>
            </c:ext>
          </c:extLst>
        </c:ser>
        <c:ser>
          <c:idx val="3"/>
          <c:order val="3"/>
          <c:tx>
            <c:strRef>
              <c:f>Sheet1!$B$23</c:f>
              <c:strCache>
                <c:ptCount val="1"/>
                <c:pt idx="0">
                  <c:v>18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Sheet1!$C$23:$I$23</c:f>
              <c:numCache>
                <c:formatCode>0.00</c:formatCode>
                <c:ptCount val="7"/>
                <c:pt idx="0">
                  <c:v>0.18</c:v>
                </c:pt>
                <c:pt idx="1">
                  <c:v>0.01</c:v>
                </c:pt>
                <c:pt idx="2">
                  <c:v>0.04</c:v>
                </c:pt>
                <c:pt idx="3">
                  <c:v>-0.01</c:v>
                </c:pt>
                <c:pt idx="4">
                  <c:v>0.04</c:v>
                </c:pt>
                <c:pt idx="5">
                  <c:v>0.17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346-47C3-9972-B3F50E9BAA57}"/>
            </c:ext>
          </c:extLst>
        </c:ser>
        <c:ser>
          <c:idx val="4"/>
          <c:order val="4"/>
          <c:tx>
            <c:strRef>
              <c:f>Sheet1!$B$24</c:f>
              <c:strCache>
                <c:ptCount val="1"/>
                <c:pt idx="0">
                  <c:v>19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Sheet1!$C$1:$I$1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Sheet1!$C$24:$I$24</c:f>
              <c:numCache>
                <c:formatCode>0.00</c:formatCode>
                <c:ptCount val="7"/>
                <c:pt idx="0">
                  <c:v>0.23</c:v>
                </c:pt>
                <c:pt idx="1">
                  <c:v>0</c:v>
                </c:pt>
                <c:pt idx="2">
                  <c:v>-0.02</c:v>
                </c:pt>
                <c:pt idx="3">
                  <c:v>0.02</c:v>
                </c:pt>
                <c:pt idx="4">
                  <c:v>0</c:v>
                </c:pt>
                <c:pt idx="5">
                  <c:v>0.23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346-47C3-9972-B3F50E9BAA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74466384"/>
        <c:axId val="674465400"/>
      </c:barChart>
      <c:catAx>
        <c:axId val="674466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74465400"/>
        <c:crosses val="autoZero"/>
        <c:auto val="1"/>
        <c:lblAlgn val="ctr"/>
        <c:lblOffset val="100"/>
        <c:noMultiLvlLbl val="0"/>
      </c:catAx>
      <c:valAx>
        <c:axId val="674465400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744663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Out-of-plane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Sheet1!$J$20</c:f>
              <c:strCache>
                <c:ptCount val="1"/>
                <c:pt idx="0">
                  <c:v>16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Sheet1!$K$20:$Q$20</c:f>
              <c:numCache>
                <c:formatCode>0.00</c:formatCode>
                <c:ptCount val="7"/>
                <c:pt idx="0">
                  <c:v>0.89</c:v>
                </c:pt>
                <c:pt idx="1">
                  <c:v>0.56999999999999995</c:v>
                </c:pt>
                <c:pt idx="2">
                  <c:v>-0.67</c:v>
                </c:pt>
                <c:pt idx="3">
                  <c:v>-0.16</c:v>
                </c:pt>
                <c:pt idx="4">
                  <c:v>-0.01</c:v>
                </c:pt>
                <c:pt idx="5">
                  <c:v>-7.0000000000000007E-2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7D5-4761-8FCE-8E0E13670AE8}"/>
            </c:ext>
          </c:extLst>
        </c:ser>
        <c:ser>
          <c:idx val="1"/>
          <c:order val="1"/>
          <c:tx>
            <c:strRef>
              <c:f>Sheet1!$J$21</c:f>
              <c:strCache>
                <c:ptCount val="1"/>
                <c:pt idx="0">
                  <c:v>16A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Sheet1!$K$21:$Q$21</c:f>
              <c:numCache>
                <c:formatCode>0.00</c:formatCode>
                <c:ptCount val="7"/>
                <c:pt idx="0">
                  <c:v>0.67</c:v>
                </c:pt>
                <c:pt idx="1">
                  <c:v>0.6</c:v>
                </c:pt>
                <c:pt idx="2">
                  <c:v>-0.21</c:v>
                </c:pt>
                <c:pt idx="3">
                  <c:v>-0.1</c:v>
                </c:pt>
                <c:pt idx="4">
                  <c:v>-0.14000000000000001</c:v>
                </c:pt>
                <c:pt idx="5">
                  <c:v>0.11</c:v>
                </c:pt>
                <c:pt idx="6">
                  <c:v>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7D5-4761-8FCE-8E0E13670AE8}"/>
            </c:ext>
          </c:extLst>
        </c:ser>
        <c:ser>
          <c:idx val="2"/>
          <c:order val="2"/>
          <c:tx>
            <c:strRef>
              <c:f>Sheet1!$J$22</c:f>
              <c:strCache>
                <c:ptCount val="1"/>
                <c:pt idx="0">
                  <c:v>17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Sheet1!$K$22:$Q$22</c:f>
              <c:numCache>
                <c:formatCode>0.00</c:formatCode>
                <c:ptCount val="7"/>
                <c:pt idx="0">
                  <c:v>0.73</c:v>
                </c:pt>
                <c:pt idx="1">
                  <c:v>0.23</c:v>
                </c:pt>
                <c:pt idx="2">
                  <c:v>-0.69</c:v>
                </c:pt>
                <c:pt idx="3">
                  <c:v>0.02</c:v>
                </c:pt>
                <c:pt idx="4">
                  <c:v>-0.03</c:v>
                </c:pt>
                <c:pt idx="5">
                  <c:v>0.05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7D5-4761-8FCE-8E0E13670AE8}"/>
            </c:ext>
          </c:extLst>
        </c:ser>
        <c:ser>
          <c:idx val="3"/>
          <c:order val="3"/>
          <c:tx>
            <c:strRef>
              <c:f>Sheet1!$J$23</c:f>
              <c:strCache>
                <c:ptCount val="1"/>
                <c:pt idx="0">
                  <c:v>18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Sheet1!$K$23:$Q$23</c:f>
              <c:numCache>
                <c:formatCode>0.00</c:formatCode>
                <c:ptCount val="7"/>
                <c:pt idx="0">
                  <c:v>0.64</c:v>
                </c:pt>
                <c:pt idx="1">
                  <c:v>0.27</c:v>
                </c:pt>
                <c:pt idx="2">
                  <c:v>-0.56000000000000005</c:v>
                </c:pt>
                <c:pt idx="3">
                  <c:v>-0.01</c:v>
                </c:pt>
                <c:pt idx="4">
                  <c:v>0.11</c:v>
                </c:pt>
                <c:pt idx="5">
                  <c:v>0.05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7D5-4761-8FCE-8E0E13670AE8}"/>
            </c:ext>
          </c:extLst>
        </c:ser>
        <c:ser>
          <c:idx val="4"/>
          <c:order val="4"/>
          <c:tx>
            <c:strRef>
              <c:f>Sheet1!$J$24</c:f>
              <c:strCache>
                <c:ptCount val="1"/>
                <c:pt idx="0">
                  <c:v>19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Sheet1!$K$1:$Q$1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Sheet1!$K$24:$Q$24</c:f>
              <c:numCache>
                <c:formatCode>0.00</c:formatCode>
                <c:ptCount val="7"/>
                <c:pt idx="0">
                  <c:v>0.25</c:v>
                </c:pt>
                <c:pt idx="1">
                  <c:v>0</c:v>
                </c:pt>
                <c:pt idx="2">
                  <c:v>-0.25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7D5-4761-8FCE-8E0E13670A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74307384"/>
        <c:axId val="674311648"/>
      </c:barChart>
      <c:catAx>
        <c:axId val="674307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74311648"/>
        <c:crosses val="autoZero"/>
        <c:auto val="1"/>
        <c:lblAlgn val="ctr"/>
        <c:lblOffset val="100"/>
        <c:noMultiLvlLbl val="0"/>
      </c:catAx>
      <c:valAx>
        <c:axId val="674311648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743073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In-plane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Sheet1!$B$32</c:f>
              <c:strCache>
                <c:ptCount val="1"/>
                <c:pt idx="0">
                  <c:v>1:1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Sheet1!$C$32:$I$32</c:f>
              <c:numCache>
                <c:formatCode>0.00</c:formatCode>
                <c:ptCount val="7"/>
                <c:pt idx="0">
                  <c:v>0.38</c:v>
                </c:pt>
                <c:pt idx="1">
                  <c:v>-0.32</c:v>
                </c:pt>
                <c:pt idx="2">
                  <c:v>-0.05</c:v>
                </c:pt>
                <c:pt idx="3">
                  <c:v>0</c:v>
                </c:pt>
                <c:pt idx="4">
                  <c:v>0</c:v>
                </c:pt>
                <c:pt idx="5">
                  <c:v>0.21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44-4A5E-9F58-EF0944F38346}"/>
            </c:ext>
          </c:extLst>
        </c:ser>
        <c:ser>
          <c:idx val="1"/>
          <c:order val="1"/>
          <c:tx>
            <c:strRef>
              <c:f>Sheet1!$B$33</c:f>
              <c:strCache>
                <c:ptCount val="1"/>
                <c:pt idx="0">
                  <c:v>1:2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Sheet1!$C$33:$I$33</c:f>
              <c:numCache>
                <c:formatCode>0.00</c:formatCode>
                <c:ptCount val="7"/>
                <c:pt idx="0">
                  <c:v>0.14000000000000001</c:v>
                </c:pt>
                <c:pt idx="1">
                  <c:v>-0.06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-0.12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744-4A5E-9F58-EF0944F38346}"/>
            </c:ext>
          </c:extLst>
        </c:ser>
        <c:ser>
          <c:idx val="2"/>
          <c:order val="2"/>
          <c:tx>
            <c:strRef>
              <c:f>Sheet1!$B$34</c:f>
              <c:strCache>
                <c:ptCount val="1"/>
                <c:pt idx="0">
                  <c:v>1:3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Sheet1!$C$34:$I$34</c:f>
              <c:numCache>
                <c:formatCode>0.00</c:formatCode>
                <c:ptCount val="7"/>
                <c:pt idx="0">
                  <c:v>0.37</c:v>
                </c:pt>
                <c:pt idx="1">
                  <c:v>-0.31</c:v>
                </c:pt>
                <c:pt idx="2">
                  <c:v>-0.04</c:v>
                </c:pt>
                <c:pt idx="3">
                  <c:v>0</c:v>
                </c:pt>
                <c:pt idx="4">
                  <c:v>0</c:v>
                </c:pt>
                <c:pt idx="5">
                  <c:v>0.21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744-4A5E-9F58-EF0944F38346}"/>
            </c:ext>
          </c:extLst>
        </c:ser>
        <c:ser>
          <c:idx val="3"/>
          <c:order val="3"/>
          <c:tx>
            <c:strRef>
              <c:f>Sheet1!$B$35</c:f>
              <c:strCache>
                <c:ptCount val="1"/>
                <c:pt idx="0">
                  <c:v>1:4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Sheet1!$C$35:$I$35</c:f>
              <c:numCache>
                <c:formatCode>0.00</c:formatCode>
                <c:ptCount val="7"/>
                <c:pt idx="0">
                  <c:v>0.14000000000000001</c:v>
                </c:pt>
                <c:pt idx="1">
                  <c:v>-7.0000000000000007E-2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-0.13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744-4A5E-9F58-EF0944F38346}"/>
            </c:ext>
          </c:extLst>
        </c:ser>
        <c:ser>
          <c:idx val="4"/>
          <c:order val="4"/>
          <c:tx>
            <c:strRef>
              <c:f>Sheet1!$B$36</c:f>
              <c:strCache>
                <c:ptCount val="1"/>
                <c:pt idx="0">
                  <c:v>1:5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Sheet1!$C$36:$I$36</c:f>
              <c:numCache>
                <c:formatCode>0.00</c:formatCode>
                <c:ptCount val="7"/>
                <c:pt idx="0">
                  <c:v>0.37</c:v>
                </c:pt>
                <c:pt idx="1">
                  <c:v>0.31</c:v>
                </c:pt>
                <c:pt idx="2">
                  <c:v>0.03</c:v>
                </c:pt>
                <c:pt idx="3">
                  <c:v>0</c:v>
                </c:pt>
                <c:pt idx="4">
                  <c:v>0</c:v>
                </c:pt>
                <c:pt idx="5">
                  <c:v>0.21</c:v>
                </c:pt>
                <c:pt idx="6">
                  <c:v>-0.01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744-4A5E-9F58-EF0944F38346}"/>
            </c:ext>
          </c:extLst>
        </c:ser>
        <c:ser>
          <c:idx val="5"/>
          <c:order val="5"/>
          <c:tx>
            <c:strRef>
              <c:f>Sheet1!$B$37</c:f>
              <c:strCache>
                <c:ptCount val="1"/>
                <c:pt idx="0">
                  <c:v>1:6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Sheet1!$C$37:$I$37</c:f>
              <c:numCache>
                <c:formatCode>0.00</c:formatCode>
                <c:ptCount val="7"/>
                <c:pt idx="0">
                  <c:v>0.15</c:v>
                </c:pt>
                <c:pt idx="1">
                  <c:v>-0.08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-0.12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5744-4A5E-9F58-EF0944F38346}"/>
            </c:ext>
          </c:extLst>
        </c:ser>
        <c:ser>
          <c:idx val="6"/>
          <c:order val="6"/>
          <c:tx>
            <c:strRef>
              <c:f>Sheet1!$B$38</c:f>
              <c:strCache>
                <c:ptCount val="1"/>
                <c:pt idx="0">
                  <c:v>1:7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Sheet1!$C$38:$I$38</c:f>
              <c:numCache>
                <c:formatCode>0.00</c:formatCode>
                <c:ptCount val="7"/>
                <c:pt idx="0">
                  <c:v>0.26</c:v>
                </c:pt>
                <c:pt idx="1">
                  <c:v>-0.13</c:v>
                </c:pt>
                <c:pt idx="2">
                  <c:v>-0.04</c:v>
                </c:pt>
                <c:pt idx="3">
                  <c:v>-0.02</c:v>
                </c:pt>
                <c:pt idx="4">
                  <c:v>0.02</c:v>
                </c:pt>
                <c:pt idx="5">
                  <c:v>0.22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5744-4A5E-9F58-EF0944F38346}"/>
            </c:ext>
          </c:extLst>
        </c:ser>
        <c:ser>
          <c:idx val="7"/>
          <c:order val="7"/>
          <c:tx>
            <c:strRef>
              <c:f>Sheet1!$B$39</c:f>
              <c:strCache>
                <c:ptCount val="1"/>
                <c:pt idx="0">
                  <c:v>1:8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Sheet1!$C$39:$I$39</c:f>
              <c:numCache>
                <c:formatCode>0.00</c:formatCode>
                <c:ptCount val="7"/>
                <c:pt idx="0">
                  <c:v>0.19</c:v>
                </c:pt>
                <c:pt idx="1">
                  <c:v>0.04</c:v>
                </c:pt>
                <c:pt idx="2">
                  <c:v>0</c:v>
                </c:pt>
                <c:pt idx="3">
                  <c:v>0.02</c:v>
                </c:pt>
                <c:pt idx="4">
                  <c:v>0.02</c:v>
                </c:pt>
                <c:pt idx="5">
                  <c:v>-0.18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5744-4A5E-9F58-EF0944F38346}"/>
            </c:ext>
          </c:extLst>
        </c:ser>
        <c:ser>
          <c:idx val="8"/>
          <c:order val="8"/>
          <c:tx>
            <c:strRef>
              <c:f>Sheet1!$B$40</c:f>
              <c:strCache>
                <c:ptCount val="1"/>
                <c:pt idx="0">
                  <c:v>1:9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Sheet1!$C$40:$I$40</c:f>
              <c:numCache>
                <c:formatCode>0.00</c:formatCode>
                <c:ptCount val="7"/>
                <c:pt idx="0">
                  <c:v>0.23</c:v>
                </c:pt>
                <c:pt idx="1">
                  <c:v>-0.03</c:v>
                </c:pt>
                <c:pt idx="2">
                  <c:v>0.02</c:v>
                </c:pt>
                <c:pt idx="3">
                  <c:v>0</c:v>
                </c:pt>
                <c:pt idx="4">
                  <c:v>0</c:v>
                </c:pt>
                <c:pt idx="5">
                  <c:v>0.23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5744-4A5E-9F58-EF0944F38346}"/>
            </c:ext>
          </c:extLst>
        </c:ser>
        <c:ser>
          <c:idx val="9"/>
          <c:order val="9"/>
          <c:tx>
            <c:strRef>
              <c:f>Sheet1!$B$41</c:f>
              <c:strCache>
                <c:ptCount val="1"/>
                <c:pt idx="0">
                  <c:v>1:10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Sheet1!$C$41:$I$41</c:f>
              <c:numCache>
                <c:formatCode>0.00</c:formatCode>
                <c:ptCount val="7"/>
                <c:pt idx="0">
                  <c:v>0.24</c:v>
                </c:pt>
                <c:pt idx="1">
                  <c:v>-0.01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-0.24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5744-4A5E-9F58-EF0944F38346}"/>
            </c:ext>
          </c:extLst>
        </c:ser>
        <c:ser>
          <c:idx val="10"/>
          <c:order val="10"/>
          <c:tx>
            <c:strRef>
              <c:f>Sheet1!$B$42</c:f>
              <c:strCache>
                <c:ptCount val="1"/>
                <c:pt idx="0">
                  <c:v>1D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Sheet1!$C$42:$I$42</c:f>
              <c:numCache>
                <c:formatCode>0.00</c:formatCode>
                <c:ptCount val="7"/>
                <c:pt idx="0">
                  <c:v>0.24</c:v>
                </c:pt>
                <c:pt idx="1">
                  <c:v>0.09</c:v>
                </c:pt>
                <c:pt idx="2">
                  <c:v>0.04</c:v>
                </c:pt>
                <c:pt idx="3">
                  <c:v>-0.02</c:v>
                </c:pt>
                <c:pt idx="4">
                  <c:v>-0.03</c:v>
                </c:pt>
                <c:pt idx="5">
                  <c:v>0.22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5744-4A5E-9F58-EF0944F38346}"/>
            </c:ext>
          </c:extLst>
        </c:ser>
        <c:ser>
          <c:idx val="11"/>
          <c:order val="11"/>
          <c:tx>
            <c:strRef>
              <c:f>Sheet1!$B$43</c:f>
              <c:strCache>
                <c:ptCount val="1"/>
                <c:pt idx="0">
                  <c:v>2D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Sheet1!$C$43:$I$43</c:f>
              <c:numCache>
                <c:formatCode>0.00</c:formatCode>
                <c:ptCount val="7"/>
                <c:pt idx="0">
                  <c:v>0.2</c:v>
                </c:pt>
                <c:pt idx="1">
                  <c:v>-0.03</c:v>
                </c:pt>
                <c:pt idx="2">
                  <c:v>0</c:v>
                </c:pt>
                <c:pt idx="3">
                  <c:v>0.02</c:v>
                </c:pt>
                <c:pt idx="4">
                  <c:v>-0.02</c:v>
                </c:pt>
                <c:pt idx="5">
                  <c:v>-0.2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5744-4A5E-9F58-EF0944F38346}"/>
            </c:ext>
          </c:extLst>
        </c:ser>
        <c:ser>
          <c:idx val="12"/>
          <c:order val="12"/>
          <c:tx>
            <c:strRef>
              <c:f>Sheet1!$B$44</c:f>
              <c:strCache>
                <c:ptCount val="1"/>
                <c:pt idx="0">
                  <c:v>1:11</c:v>
                </c:pt>
              </c:strCache>
            </c:strRef>
          </c:tx>
          <c:spPr>
            <a:solidFill>
              <a:schemeClr val="accent1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Sheet1!$C$44:$I$44</c:f>
              <c:numCache>
                <c:formatCode>0.00</c:formatCode>
                <c:ptCount val="7"/>
                <c:pt idx="0">
                  <c:v>0.26</c:v>
                </c:pt>
                <c:pt idx="1">
                  <c:v>-0.11</c:v>
                </c:pt>
                <c:pt idx="2">
                  <c:v>0.02</c:v>
                </c:pt>
                <c:pt idx="3">
                  <c:v>0</c:v>
                </c:pt>
                <c:pt idx="4">
                  <c:v>0</c:v>
                </c:pt>
                <c:pt idx="5">
                  <c:v>0.23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5744-4A5E-9F58-EF0944F38346}"/>
            </c:ext>
          </c:extLst>
        </c:ser>
        <c:ser>
          <c:idx val="13"/>
          <c:order val="13"/>
          <c:tx>
            <c:strRef>
              <c:f>Sheet1!$B$45</c:f>
              <c:strCache>
                <c:ptCount val="1"/>
                <c:pt idx="0">
                  <c:v>1:12</c:v>
                </c:pt>
              </c:strCache>
            </c:strRef>
          </c:tx>
          <c:spPr>
            <a:solidFill>
              <a:schemeClr val="accent2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Sheet1!$C$45:$I$45</c:f>
              <c:numCache>
                <c:formatCode>0.00</c:formatCode>
                <c:ptCount val="7"/>
                <c:pt idx="0">
                  <c:v>0.27</c:v>
                </c:pt>
                <c:pt idx="1">
                  <c:v>0</c:v>
                </c:pt>
                <c:pt idx="2">
                  <c:v>0</c:v>
                </c:pt>
                <c:pt idx="3">
                  <c:v>0.01</c:v>
                </c:pt>
                <c:pt idx="4">
                  <c:v>0</c:v>
                </c:pt>
                <c:pt idx="5">
                  <c:v>-0.27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5744-4A5E-9F58-EF0944F38346}"/>
            </c:ext>
          </c:extLst>
        </c:ser>
        <c:ser>
          <c:idx val="14"/>
          <c:order val="14"/>
          <c:tx>
            <c:strRef>
              <c:f>Sheet1!$B$46</c:f>
              <c:strCache>
                <c:ptCount val="1"/>
                <c:pt idx="0">
                  <c:v>3D</c:v>
                </c:pt>
              </c:strCache>
            </c:strRef>
          </c:tx>
          <c:spPr>
            <a:solidFill>
              <a:schemeClr val="accent3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Sheet1!$C$46:$I$46</c:f>
              <c:numCache>
                <c:formatCode>0.00</c:formatCode>
                <c:ptCount val="7"/>
                <c:pt idx="0">
                  <c:v>0.23</c:v>
                </c:pt>
                <c:pt idx="1">
                  <c:v>-0.02</c:v>
                </c:pt>
                <c:pt idx="2">
                  <c:v>-0.04</c:v>
                </c:pt>
                <c:pt idx="3">
                  <c:v>0.03</c:v>
                </c:pt>
                <c:pt idx="4">
                  <c:v>-0.03</c:v>
                </c:pt>
                <c:pt idx="5">
                  <c:v>0.23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5744-4A5E-9F58-EF0944F38346}"/>
            </c:ext>
          </c:extLst>
        </c:ser>
        <c:ser>
          <c:idx val="15"/>
          <c:order val="15"/>
          <c:tx>
            <c:strRef>
              <c:f>Sheet1!$B$47</c:f>
              <c:strCache>
                <c:ptCount val="1"/>
                <c:pt idx="0">
                  <c:v>1:13</c:v>
                </c:pt>
              </c:strCache>
            </c:strRef>
          </c:tx>
          <c:spPr>
            <a:solidFill>
              <a:schemeClr val="accent4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Sheet1!$C$47:$I$47</c:f>
              <c:numCache>
                <c:formatCode>0.00</c:formatCode>
                <c:ptCount val="7"/>
                <c:pt idx="0">
                  <c:v>0.24</c:v>
                </c:pt>
                <c:pt idx="1">
                  <c:v>-0.02</c:v>
                </c:pt>
                <c:pt idx="2">
                  <c:v>0</c:v>
                </c:pt>
                <c:pt idx="3">
                  <c:v>-0.02</c:v>
                </c:pt>
                <c:pt idx="4">
                  <c:v>0.02</c:v>
                </c:pt>
                <c:pt idx="5">
                  <c:v>-0.24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5744-4A5E-9F58-EF0944F38346}"/>
            </c:ext>
          </c:extLst>
        </c:ser>
        <c:ser>
          <c:idx val="16"/>
          <c:order val="16"/>
          <c:tx>
            <c:strRef>
              <c:f>Sheet1!$B$48</c:f>
              <c:strCache>
                <c:ptCount val="1"/>
                <c:pt idx="0">
                  <c:v>1:14</c:v>
                </c:pt>
              </c:strCache>
            </c:strRef>
          </c:tx>
          <c:spPr>
            <a:solidFill>
              <a:schemeClr val="accent5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Sheet1!$C$48:$I$48</c:f>
              <c:numCache>
                <c:formatCode>0.00</c:formatCode>
                <c:ptCount val="7"/>
                <c:pt idx="0">
                  <c:v>0.33</c:v>
                </c:pt>
                <c:pt idx="1">
                  <c:v>-0.22</c:v>
                </c:pt>
                <c:pt idx="2">
                  <c:v>0.02</c:v>
                </c:pt>
                <c:pt idx="3">
                  <c:v>0</c:v>
                </c:pt>
                <c:pt idx="4">
                  <c:v>0</c:v>
                </c:pt>
                <c:pt idx="5">
                  <c:v>0.24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5744-4A5E-9F58-EF0944F38346}"/>
            </c:ext>
          </c:extLst>
        </c:ser>
        <c:ser>
          <c:idx val="17"/>
          <c:order val="17"/>
          <c:tx>
            <c:strRef>
              <c:f>Sheet1!$B$49</c:f>
              <c:strCache>
                <c:ptCount val="1"/>
                <c:pt idx="0">
                  <c:v>1:15</c:v>
                </c:pt>
              </c:strCache>
            </c:strRef>
          </c:tx>
          <c:spPr>
            <a:solidFill>
              <a:schemeClr val="accent6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Sheet1!$C$31:$I$31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Sheet1!$C$49:$I$49</c:f>
              <c:numCache>
                <c:formatCode>0.00</c:formatCode>
                <c:ptCount val="7"/>
                <c:pt idx="0">
                  <c:v>0.31</c:v>
                </c:pt>
                <c:pt idx="1">
                  <c:v>-0.02</c:v>
                </c:pt>
                <c:pt idx="2">
                  <c:v>0</c:v>
                </c:pt>
                <c:pt idx="3">
                  <c:v>0.01</c:v>
                </c:pt>
                <c:pt idx="4">
                  <c:v>0.01</c:v>
                </c:pt>
                <c:pt idx="5">
                  <c:v>-0.31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5744-4A5E-9F58-EF0944F383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59648176"/>
        <c:axId val="559638336"/>
      </c:barChart>
      <c:catAx>
        <c:axId val="559648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59638336"/>
        <c:crosses val="autoZero"/>
        <c:auto val="1"/>
        <c:lblAlgn val="ctr"/>
        <c:lblOffset val="100"/>
        <c:noMultiLvlLbl val="0"/>
      </c:catAx>
      <c:valAx>
        <c:axId val="559638336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59648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Out-of-plane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Sheet1!$J$32</c:f>
              <c:strCache>
                <c:ptCount val="1"/>
                <c:pt idx="0">
                  <c:v>1:1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Sheet1!$K$32:$Q$32</c:f>
              <c:numCache>
                <c:formatCode>0.00</c:formatCode>
                <c:ptCount val="7"/>
                <c:pt idx="0">
                  <c:v>0.08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0.06</c:v>
                </c:pt>
                <c:pt idx="5">
                  <c:v>0.06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86-42A7-905F-E395942A9152}"/>
            </c:ext>
          </c:extLst>
        </c:ser>
        <c:ser>
          <c:idx val="1"/>
          <c:order val="1"/>
          <c:tx>
            <c:strRef>
              <c:f>Sheet1!$J$33</c:f>
              <c:strCache>
                <c:ptCount val="1"/>
                <c:pt idx="0">
                  <c:v>1:2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Sheet1!$K$33:$Q$33</c:f>
              <c:numCache>
                <c:formatCode>0.00</c:formatCode>
                <c:ptCount val="7"/>
                <c:pt idx="0">
                  <c:v>0.56999999999999995</c:v>
                </c:pt>
                <c:pt idx="1">
                  <c:v>0</c:v>
                </c:pt>
                <c:pt idx="2">
                  <c:v>0.56999999999999995</c:v>
                </c:pt>
                <c:pt idx="3">
                  <c:v>0.01</c:v>
                </c:pt>
                <c:pt idx="4">
                  <c:v>-0.01</c:v>
                </c:pt>
                <c:pt idx="5">
                  <c:v>-0.01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686-42A7-905F-E395942A9152}"/>
            </c:ext>
          </c:extLst>
        </c:ser>
        <c:ser>
          <c:idx val="2"/>
          <c:order val="2"/>
          <c:tx>
            <c:strRef>
              <c:f>Sheet1!$J$34</c:f>
              <c:strCache>
                <c:ptCount val="1"/>
                <c:pt idx="0">
                  <c:v>1:3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Sheet1!$K$34:$Q$34</c:f>
              <c:numCache>
                <c:formatCode>0.00</c:formatCode>
                <c:ptCount val="7"/>
                <c:pt idx="0">
                  <c:v>0.09</c:v>
                </c:pt>
                <c:pt idx="1">
                  <c:v>0</c:v>
                </c:pt>
                <c:pt idx="2">
                  <c:v>-0.01</c:v>
                </c:pt>
                <c:pt idx="3">
                  <c:v>0</c:v>
                </c:pt>
                <c:pt idx="4">
                  <c:v>-0.06</c:v>
                </c:pt>
                <c:pt idx="5">
                  <c:v>-0.06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686-42A7-905F-E395942A9152}"/>
            </c:ext>
          </c:extLst>
        </c:ser>
        <c:ser>
          <c:idx val="3"/>
          <c:order val="3"/>
          <c:tx>
            <c:strRef>
              <c:f>Sheet1!$J$35</c:f>
              <c:strCache>
                <c:ptCount val="1"/>
                <c:pt idx="0">
                  <c:v>1:4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Sheet1!$K$35:$Q$35</c:f>
              <c:numCache>
                <c:formatCode>0.00</c:formatCode>
                <c:ptCount val="7"/>
                <c:pt idx="0">
                  <c:v>0.61</c:v>
                </c:pt>
                <c:pt idx="1">
                  <c:v>0</c:v>
                </c:pt>
                <c:pt idx="2">
                  <c:v>0.61</c:v>
                </c:pt>
                <c:pt idx="3">
                  <c:v>0.01</c:v>
                </c:pt>
                <c:pt idx="4">
                  <c:v>-0.02</c:v>
                </c:pt>
                <c:pt idx="5">
                  <c:v>-0.02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686-42A7-905F-E395942A9152}"/>
            </c:ext>
          </c:extLst>
        </c:ser>
        <c:ser>
          <c:idx val="4"/>
          <c:order val="4"/>
          <c:tx>
            <c:strRef>
              <c:f>Sheet1!$J$36</c:f>
              <c:strCache>
                <c:ptCount val="1"/>
                <c:pt idx="0">
                  <c:v>1:5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Sheet1!$K$36:$Q$36</c:f>
              <c:numCache>
                <c:formatCode>0.00</c:formatCode>
                <c:ptCount val="7"/>
                <c:pt idx="0">
                  <c:v>0.09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-0.06</c:v>
                </c:pt>
                <c:pt idx="5">
                  <c:v>7.0000000000000007E-2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686-42A7-905F-E395942A9152}"/>
            </c:ext>
          </c:extLst>
        </c:ser>
        <c:ser>
          <c:idx val="5"/>
          <c:order val="5"/>
          <c:tx>
            <c:strRef>
              <c:f>Sheet1!$J$37</c:f>
              <c:strCache>
                <c:ptCount val="1"/>
                <c:pt idx="0">
                  <c:v>1:6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Sheet1!$K$37:$Q$37</c:f>
              <c:numCache>
                <c:formatCode>0.00</c:formatCode>
                <c:ptCount val="7"/>
                <c:pt idx="0">
                  <c:v>0.59</c:v>
                </c:pt>
                <c:pt idx="1">
                  <c:v>0</c:v>
                </c:pt>
                <c:pt idx="2">
                  <c:v>0.59</c:v>
                </c:pt>
                <c:pt idx="3">
                  <c:v>0.01</c:v>
                </c:pt>
                <c:pt idx="4">
                  <c:v>-0.02</c:v>
                </c:pt>
                <c:pt idx="5">
                  <c:v>-0.02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686-42A7-905F-E395942A9152}"/>
            </c:ext>
          </c:extLst>
        </c:ser>
        <c:ser>
          <c:idx val="6"/>
          <c:order val="6"/>
          <c:tx>
            <c:strRef>
              <c:f>Sheet1!$J$38</c:f>
              <c:strCache>
                <c:ptCount val="1"/>
                <c:pt idx="0">
                  <c:v>1:7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Sheet1!$K$38:$Q$38</c:f>
              <c:numCache>
                <c:formatCode>0.00</c:formatCode>
                <c:ptCount val="7"/>
                <c:pt idx="0">
                  <c:v>0.08</c:v>
                </c:pt>
                <c:pt idx="1">
                  <c:v>0</c:v>
                </c:pt>
                <c:pt idx="2">
                  <c:v>-0.01</c:v>
                </c:pt>
                <c:pt idx="3">
                  <c:v>0</c:v>
                </c:pt>
                <c:pt idx="4">
                  <c:v>0.06</c:v>
                </c:pt>
                <c:pt idx="5">
                  <c:v>0.05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686-42A7-905F-E395942A9152}"/>
            </c:ext>
          </c:extLst>
        </c:ser>
        <c:ser>
          <c:idx val="7"/>
          <c:order val="7"/>
          <c:tx>
            <c:strRef>
              <c:f>Sheet1!$J$39</c:f>
              <c:strCache>
                <c:ptCount val="1"/>
                <c:pt idx="0">
                  <c:v>1:8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Sheet1!$K$39:$Q$39</c:f>
              <c:numCache>
                <c:formatCode>0.00</c:formatCode>
                <c:ptCount val="7"/>
                <c:pt idx="0">
                  <c:v>0.99</c:v>
                </c:pt>
                <c:pt idx="1">
                  <c:v>0</c:v>
                </c:pt>
                <c:pt idx="2">
                  <c:v>-0.99</c:v>
                </c:pt>
                <c:pt idx="3">
                  <c:v>0.01</c:v>
                </c:pt>
                <c:pt idx="4">
                  <c:v>-0.01</c:v>
                </c:pt>
                <c:pt idx="5">
                  <c:v>0.01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E686-42A7-905F-E395942A9152}"/>
            </c:ext>
          </c:extLst>
        </c:ser>
        <c:ser>
          <c:idx val="8"/>
          <c:order val="8"/>
          <c:tx>
            <c:strRef>
              <c:f>Sheet1!$J$40</c:f>
              <c:strCache>
                <c:ptCount val="1"/>
                <c:pt idx="0">
                  <c:v>1:9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Sheet1!$K$40:$Q$40</c:f>
              <c:numCache>
                <c:formatCode>0.00</c:formatCode>
                <c:ptCount val="7"/>
                <c:pt idx="0">
                  <c:v>7.0000000000000007E-2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-0.04</c:v>
                </c:pt>
                <c:pt idx="5">
                  <c:v>0.05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686-42A7-905F-E395942A9152}"/>
            </c:ext>
          </c:extLst>
        </c:ser>
        <c:ser>
          <c:idx val="9"/>
          <c:order val="9"/>
          <c:tx>
            <c:strRef>
              <c:f>Sheet1!$J$41</c:f>
              <c:strCache>
                <c:ptCount val="1"/>
                <c:pt idx="0">
                  <c:v>1:10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Sheet1!$K$41:$Q$41</c:f>
              <c:numCache>
                <c:formatCode>0.00</c:formatCode>
                <c:ptCount val="7"/>
                <c:pt idx="0">
                  <c:v>1.28</c:v>
                </c:pt>
                <c:pt idx="1">
                  <c:v>0</c:v>
                </c:pt>
                <c:pt idx="2">
                  <c:v>1.28</c:v>
                </c:pt>
                <c:pt idx="3">
                  <c:v>0.02</c:v>
                </c:pt>
                <c:pt idx="4">
                  <c:v>-0.02</c:v>
                </c:pt>
                <c:pt idx="5">
                  <c:v>-0.02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E686-42A7-905F-E395942A9152}"/>
            </c:ext>
          </c:extLst>
        </c:ser>
        <c:ser>
          <c:idx val="10"/>
          <c:order val="10"/>
          <c:tx>
            <c:strRef>
              <c:f>Sheet1!$J$42</c:f>
              <c:strCache>
                <c:ptCount val="1"/>
                <c:pt idx="0">
                  <c:v>1D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Sheet1!$K$42:$Q$42</c:f>
              <c:numCache>
                <c:formatCode>0.00</c:formatCode>
                <c:ptCount val="7"/>
                <c:pt idx="0">
                  <c:v>0.08</c:v>
                </c:pt>
                <c:pt idx="1">
                  <c:v>0</c:v>
                </c:pt>
                <c:pt idx="2">
                  <c:v>0.01</c:v>
                </c:pt>
                <c:pt idx="3">
                  <c:v>0</c:v>
                </c:pt>
                <c:pt idx="4">
                  <c:v>-0.05</c:v>
                </c:pt>
                <c:pt idx="5">
                  <c:v>0.06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686-42A7-905F-E395942A9152}"/>
            </c:ext>
          </c:extLst>
        </c:ser>
        <c:ser>
          <c:idx val="11"/>
          <c:order val="11"/>
          <c:tx>
            <c:strRef>
              <c:f>Sheet1!$J$43</c:f>
              <c:strCache>
                <c:ptCount val="1"/>
                <c:pt idx="0">
                  <c:v>2D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Sheet1!$K$43:$Q$43</c:f>
              <c:numCache>
                <c:formatCode>0.00</c:formatCode>
                <c:ptCount val="7"/>
                <c:pt idx="0">
                  <c:v>1.0900000000000001</c:v>
                </c:pt>
                <c:pt idx="1">
                  <c:v>0</c:v>
                </c:pt>
                <c:pt idx="2">
                  <c:v>-1.0900000000000001</c:v>
                </c:pt>
                <c:pt idx="3">
                  <c:v>-0.02</c:v>
                </c:pt>
                <c:pt idx="4">
                  <c:v>0.03</c:v>
                </c:pt>
                <c:pt idx="5">
                  <c:v>0.03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E686-42A7-905F-E395942A9152}"/>
            </c:ext>
          </c:extLst>
        </c:ser>
        <c:ser>
          <c:idx val="12"/>
          <c:order val="12"/>
          <c:tx>
            <c:strRef>
              <c:f>Sheet1!$J$44</c:f>
              <c:strCache>
                <c:ptCount val="1"/>
                <c:pt idx="0">
                  <c:v>1:11</c:v>
                </c:pt>
              </c:strCache>
            </c:strRef>
          </c:tx>
          <c:spPr>
            <a:solidFill>
              <a:schemeClr val="accent1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Sheet1!$K$44:$Q$44</c:f>
              <c:numCache>
                <c:formatCode>0.00</c:formatCode>
                <c:ptCount val="7"/>
                <c:pt idx="0">
                  <c:v>0.05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-0.03</c:v>
                </c:pt>
                <c:pt idx="5">
                  <c:v>0.04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686-42A7-905F-E395942A9152}"/>
            </c:ext>
          </c:extLst>
        </c:ser>
        <c:ser>
          <c:idx val="13"/>
          <c:order val="13"/>
          <c:tx>
            <c:strRef>
              <c:f>Sheet1!$J$45</c:f>
              <c:strCache>
                <c:ptCount val="1"/>
                <c:pt idx="0">
                  <c:v>1:12</c:v>
                </c:pt>
              </c:strCache>
            </c:strRef>
          </c:tx>
          <c:spPr>
            <a:solidFill>
              <a:schemeClr val="accent2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Sheet1!$K$45:$Q$45</c:f>
              <c:numCache>
                <c:formatCode>0.00</c:formatCode>
                <c:ptCount val="7"/>
                <c:pt idx="0">
                  <c:v>1.41</c:v>
                </c:pt>
                <c:pt idx="1">
                  <c:v>0</c:v>
                </c:pt>
                <c:pt idx="2">
                  <c:v>-1.41</c:v>
                </c:pt>
                <c:pt idx="3">
                  <c:v>0.03</c:v>
                </c:pt>
                <c:pt idx="4">
                  <c:v>-0.02</c:v>
                </c:pt>
                <c:pt idx="5">
                  <c:v>0.02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E686-42A7-905F-E395942A9152}"/>
            </c:ext>
          </c:extLst>
        </c:ser>
        <c:ser>
          <c:idx val="14"/>
          <c:order val="14"/>
          <c:tx>
            <c:strRef>
              <c:f>Sheet1!$J$46</c:f>
              <c:strCache>
                <c:ptCount val="1"/>
                <c:pt idx="0">
                  <c:v>3D</c:v>
                </c:pt>
              </c:strCache>
            </c:strRef>
          </c:tx>
          <c:spPr>
            <a:solidFill>
              <a:schemeClr val="accent3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Sheet1!$K$46:$Q$46</c:f>
              <c:numCache>
                <c:formatCode>0.00</c:formatCode>
                <c:ptCount val="7"/>
                <c:pt idx="0">
                  <c:v>7.0000000000000007E-2</c:v>
                </c:pt>
                <c:pt idx="1">
                  <c:v>0</c:v>
                </c:pt>
                <c:pt idx="2">
                  <c:v>-0.01</c:v>
                </c:pt>
                <c:pt idx="3">
                  <c:v>0</c:v>
                </c:pt>
                <c:pt idx="4">
                  <c:v>-0.06</c:v>
                </c:pt>
                <c:pt idx="5">
                  <c:v>-0.05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E686-42A7-905F-E395942A9152}"/>
            </c:ext>
          </c:extLst>
        </c:ser>
        <c:ser>
          <c:idx val="15"/>
          <c:order val="15"/>
          <c:tx>
            <c:strRef>
              <c:f>Sheet1!$J$47</c:f>
              <c:strCache>
                <c:ptCount val="1"/>
                <c:pt idx="0">
                  <c:v>1:13</c:v>
                </c:pt>
              </c:strCache>
            </c:strRef>
          </c:tx>
          <c:spPr>
            <a:solidFill>
              <a:schemeClr val="accent4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Sheet1!$K$47:$Q$47</c:f>
              <c:numCache>
                <c:formatCode>0.00</c:formatCode>
                <c:ptCount val="7"/>
                <c:pt idx="0">
                  <c:v>1.26</c:v>
                </c:pt>
                <c:pt idx="1">
                  <c:v>0</c:v>
                </c:pt>
                <c:pt idx="2">
                  <c:v>1.26</c:v>
                </c:pt>
                <c:pt idx="3">
                  <c:v>0.03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E686-42A7-905F-E395942A9152}"/>
            </c:ext>
          </c:extLst>
        </c:ser>
        <c:ser>
          <c:idx val="16"/>
          <c:order val="16"/>
          <c:tx>
            <c:strRef>
              <c:f>Sheet1!$J$48</c:f>
              <c:strCache>
                <c:ptCount val="1"/>
                <c:pt idx="0">
                  <c:v>1:14</c:v>
                </c:pt>
              </c:strCache>
            </c:strRef>
          </c:tx>
          <c:spPr>
            <a:solidFill>
              <a:schemeClr val="accent5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Sheet1!$K$48:$Q$48</c:f>
              <c:numCache>
                <c:formatCode>0.00</c:formatCode>
                <c:ptCount val="7"/>
                <c:pt idx="0">
                  <c:v>0.02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-0.01</c:v>
                </c:pt>
                <c:pt idx="5">
                  <c:v>0.01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E686-42A7-905F-E395942A9152}"/>
            </c:ext>
          </c:extLst>
        </c:ser>
        <c:ser>
          <c:idx val="17"/>
          <c:order val="17"/>
          <c:tx>
            <c:strRef>
              <c:f>Sheet1!$J$49</c:f>
              <c:strCache>
                <c:ptCount val="1"/>
                <c:pt idx="0">
                  <c:v>1:15</c:v>
                </c:pt>
              </c:strCache>
            </c:strRef>
          </c:tx>
          <c:spPr>
            <a:solidFill>
              <a:schemeClr val="accent6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Sheet1!$K$31:$Q$31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Sheet1!$K$49:$Q$49</c:f>
              <c:numCache>
                <c:formatCode>0.00</c:formatCode>
                <c:ptCount val="7"/>
                <c:pt idx="0">
                  <c:v>1.56</c:v>
                </c:pt>
                <c:pt idx="1">
                  <c:v>0</c:v>
                </c:pt>
                <c:pt idx="2">
                  <c:v>-1.55</c:v>
                </c:pt>
                <c:pt idx="3">
                  <c:v>0.04</c:v>
                </c:pt>
                <c:pt idx="4">
                  <c:v>-0.02</c:v>
                </c:pt>
                <c:pt idx="5">
                  <c:v>0.02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E686-42A7-905F-E395942A91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48406288"/>
        <c:axId val="548412848"/>
      </c:barChart>
      <c:catAx>
        <c:axId val="548406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48412848"/>
        <c:crosses val="autoZero"/>
        <c:auto val="1"/>
        <c:lblAlgn val="ctr"/>
        <c:lblOffset val="100"/>
        <c:noMultiLvlLbl val="0"/>
      </c:catAx>
      <c:valAx>
        <c:axId val="548412848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484062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In-plane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Sheet1!$C$51</c:f>
              <c:strCache>
                <c:ptCount val="1"/>
                <c:pt idx="0">
                  <c:v>2:1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Sheet1!$D$50:$J$50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Sheet1!$D$51:$J$51</c:f>
              <c:numCache>
                <c:formatCode>0.00</c:formatCode>
                <c:ptCount val="7"/>
                <c:pt idx="0">
                  <c:v>0.28000000000000003</c:v>
                </c:pt>
                <c:pt idx="1">
                  <c:v>-0.18</c:v>
                </c:pt>
                <c:pt idx="2">
                  <c:v>0.06</c:v>
                </c:pt>
                <c:pt idx="3">
                  <c:v>0</c:v>
                </c:pt>
                <c:pt idx="4">
                  <c:v>-0.01</c:v>
                </c:pt>
                <c:pt idx="5">
                  <c:v>0.21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8C2-425D-8A5A-2A8D5ADEC2ED}"/>
            </c:ext>
          </c:extLst>
        </c:ser>
        <c:ser>
          <c:idx val="1"/>
          <c:order val="1"/>
          <c:tx>
            <c:strRef>
              <c:f>Sheet1!$C$52</c:f>
              <c:strCache>
                <c:ptCount val="1"/>
                <c:pt idx="0">
                  <c:v>2:2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Sheet1!$D$50:$J$50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Sheet1!$D$52:$J$52</c:f>
              <c:numCache>
                <c:formatCode>0.00</c:formatCode>
                <c:ptCount val="7"/>
                <c:pt idx="0">
                  <c:v>0.24</c:v>
                </c:pt>
                <c:pt idx="1">
                  <c:v>0.06</c:v>
                </c:pt>
                <c:pt idx="2">
                  <c:v>0.04</c:v>
                </c:pt>
                <c:pt idx="3">
                  <c:v>0.02</c:v>
                </c:pt>
                <c:pt idx="4">
                  <c:v>-0.03</c:v>
                </c:pt>
                <c:pt idx="5">
                  <c:v>0.22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8C2-425D-8A5A-2A8D5ADEC2ED}"/>
            </c:ext>
          </c:extLst>
        </c:ser>
        <c:ser>
          <c:idx val="6"/>
          <c:order val="2"/>
          <c:tx>
            <c:strRef>
              <c:f>Sheet1!$C$57</c:f>
              <c:strCache>
                <c:ptCount val="1"/>
                <c:pt idx="0">
                  <c:v>2:3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Sheet1!$D$50:$J$50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Sheet1!$D$57:$J$57</c:f>
              <c:numCache>
                <c:formatCode>0.00</c:formatCode>
                <c:ptCount val="7"/>
                <c:pt idx="0">
                  <c:v>0.28000000000000003</c:v>
                </c:pt>
                <c:pt idx="1">
                  <c:v>-0.14000000000000001</c:v>
                </c:pt>
                <c:pt idx="2">
                  <c:v>0.03</c:v>
                </c:pt>
                <c:pt idx="3">
                  <c:v>0.04</c:v>
                </c:pt>
                <c:pt idx="4">
                  <c:v>-0.01</c:v>
                </c:pt>
                <c:pt idx="5">
                  <c:v>0.23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8C2-425D-8A5A-2A8D5ADEC2ED}"/>
            </c:ext>
          </c:extLst>
        </c:ser>
        <c:ser>
          <c:idx val="7"/>
          <c:order val="3"/>
          <c:tx>
            <c:strRef>
              <c:f>Sheet1!$C$58</c:f>
              <c:strCache>
                <c:ptCount val="1"/>
                <c:pt idx="0">
                  <c:v>2:4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Sheet1!$D$50:$J$50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Sheet1!$D$58:$J$58</c:f>
              <c:numCache>
                <c:formatCode>0.00</c:formatCode>
                <c:ptCount val="7"/>
                <c:pt idx="0">
                  <c:v>0.26</c:v>
                </c:pt>
                <c:pt idx="1">
                  <c:v>0.06</c:v>
                </c:pt>
                <c:pt idx="2">
                  <c:v>0.02</c:v>
                </c:pt>
                <c:pt idx="3">
                  <c:v>0.02</c:v>
                </c:pt>
                <c:pt idx="4">
                  <c:v>0.02</c:v>
                </c:pt>
                <c:pt idx="5">
                  <c:v>0.25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8C2-425D-8A5A-2A8D5ADEC2ED}"/>
            </c:ext>
          </c:extLst>
        </c:ser>
        <c:ser>
          <c:idx val="4"/>
          <c:order val="4"/>
          <c:tx>
            <c:strRef>
              <c:f>Sheet1!$C$55</c:f>
              <c:strCache>
                <c:ptCount val="1"/>
                <c:pt idx="0">
                  <c:v>2:5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Sheet1!$D$50:$J$50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Sheet1!$D$55:$J$55</c:f>
              <c:numCache>
                <c:formatCode>0.00</c:formatCode>
                <c:ptCount val="7"/>
                <c:pt idx="0">
                  <c:v>0.3</c:v>
                </c:pt>
                <c:pt idx="1">
                  <c:v>0.2</c:v>
                </c:pt>
                <c:pt idx="2">
                  <c:v>0.03</c:v>
                </c:pt>
                <c:pt idx="3">
                  <c:v>0.01</c:v>
                </c:pt>
                <c:pt idx="4">
                  <c:v>-0.02</c:v>
                </c:pt>
                <c:pt idx="5">
                  <c:v>0.22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8C2-425D-8A5A-2A8D5ADEC2ED}"/>
            </c:ext>
          </c:extLst>
        </c:ser>
        <c:ser>
          <c:idx val="5"/>
          <c:order val="5"/>
          <c:tx>
            <c:strRef>
              <c:f>Sheet1!$C$56</c:f>
              <c:strCache>
                <c:ptCount val="1"/>
                <c:pt idx="0">
                  <c:v>2:6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Sheet1!$D$50:$J$50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Sheet1!$D$56:$J$56</c:f>
              <c:numCache>
                <c:formatCode>0.00</c:formatCode>
                <c:ptCount val="7"/>
                <c:pt idx="0">
                  <c:v>0.24</c:v>
                </c:pt>
                <c:pt idx="1">
                  <c:v>0</c:v>
                </c:pt>
                <c:pt idx="2">
                  <c:v>0.02</c:v>
                </c:pt>
                <c:pt idx="3">
                  <c:v>0.03</c:v>
                </c:pt>
                <c:pt idx="4">
                  <c:v>0</c:v>
                </c:pt>
                <c:pt idx="5">
                  <c:v>0.24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8C2-425D-8A5A-2A8D5ADEC2ED}"/>
            </c:ext>
          </c:extLst>
        </c:ser>
        <c:ser>
          <c:idx val="2"/>
          <c:order val="6"/>
          <c:tx>
            <c:strRef>
              <c:f>Sheet1!$C$53</c:f>
              <c:strCache>
                <c:ptCount val="1"/>
                <c:pt idx="0">
                  <c:v>1D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Sheet1!$D$50:$J$50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Sheet1!$D$53:$J$53</c:f>
              <c:numCache>
                <c:formatCode>0.00</c:formatCode>
                <c:ptCount val="7"/>
                <c:pt idx="0">
                  <c:v>0.24</c:v>
                </c:pt>
                <c:pt idx="1">
                  <c:v>0.09</c:v>
                </c:pt>
                <c:pt idx="2">
                  <c:v>0.04</c:v>
                </c:pt>
                <c:pt idx="3">
                  <c:v>-0.02</c:v>
                </c:pt>
                <c:pt idx="4">
                  <c:v>-0.03</c:v>
                </c:pt>
                <c:pt idx="5">
                  <c:v>0.22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8C2-425D-8A5A-2A8D5ADEC2ED}"/>
            </c:ext>
          </c:extLst>
        </c:ser>
        <c:ser>
          <c:idx val="3"/>
          <c:order val="7"/>
          <c:tx>
            <c:strRef>
              <c:f>Sheet1!$C$54</c:f>
              <c:strCache>
                <c:ptCount val="1"/>
                <c:pt idx="0">
                  <c:v>1:11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Sheet1!$D$50:$J$50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Sheet1!$D$54:$J$54</c:f>
              <c:numCache>
                <c:formatCode>0.00</c:formatCode>
                <c:ptCount val="7"/>
                <c:pt idx="0">
                  <c:v>0.26</c:v>
                </c:pt>
                <c:pt idx="1">
                  <c:v>-0.11</c:v>
                </c:pt>
                <c:pt idx="2">
                  <c:v>0.02</c:v>
                </c:pt>
                <c:pt idx="3">
                  <c:v>0</c:v>
                </c:pt>
                <c:pt idx="4">
                  <c:v>0</c:v>
                </c:pt>
                <c:pt idx="5">
                  <c:v>0.23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D8C2-425D-8A5A-2A8D5ADEC2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82816904"/>
        <c:axId val="682820512"/>
      </c:barChart>
      <c:catAx>
        <c:axId val="682816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82820512"/>
        <c:crosses val="autoZero"/>
        <c:auto val="1"/>
        <c:lblAlgn val="ctr"/>
        <c:lblOffset val="100"/>
        <c:noMultiLvlLbl val="0"/>
      </c:catAx>
      <c:valAx>
        <c:axId val="682820512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82816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Out-of-plane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Sheet1!$K$51</c:f>
              <c:strCache>
                <c:ptCount val="1"/>
                <c:pt idx="0">
                  <c:v>2:1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Sheet1!$L$50:$R$50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Sheet1!$L$51:$R$51</c:f>
              <c:numCache>
                <c:formatCode>0.00</c:formatCode>
                <c:ptCount val="7"/>
                <c:pt idx="0">
                  <c:v>7.0000000000000007E-2</c:v>
                </c:pt>
                <c:pt idx="1">
                  <c:v>-0.06</c:v>
                </c:pt>
                <c:pt idx="2">
                  <c:v>-0.01</c:v>
                </c:pt>
                <c:pt idx="3">
                  <c:v>0</c:v>
                </c:pt>
                <c:pt idx="4">
                  <c:v>-0.03</c:v>
                </c:pt>
                <c:pt idx="5">
                  <c:v>-0.03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C78-4E56-9C33-CEF0442C16F2}"/>
            </c:ext>
          </c:extLst>
        </c:ser>
        <c:ser>
          <c:idx val="1"/>
          <c:order val="1"/>
          <c:tx>
            <c:strRef>
              <c:f>Sheet1!$K$52</c:f>
              <c:strCache>
                <c:ptCount val="1"/>
                <c:pt idx="0">
                  <c:v>2:2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Sheet1!$L$50:$R$50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Sheet1!$L$52:$R$52</c:f>
              <c:numCache>
                <c:formatCode>0.00</c:formatCode>
                <c:ptCount val="7"/>
                <c:pt idx="0">
                  <c:v>0.06</c:v>
                </c:pt>
                <c:pt idx="1">
                  <c:v>-0.05</c:v>
                </c:pt>
                <c:pt idx="2">
                  <c:v>0</c:v>
                </c:pt>
                <c:pt idx="3">
                  <c:v>0</c:v>
                </c:pt>
                <c:pt idx="4">
                  <c:v>-0.02</c:v>
                </c:pt>
                <c:pt idx="5">
                  <c:v>-0.02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C78-4E56-9C33-CEF0442C16F2}"/>
            </c:ext>
          </c:extLst>
        </c:ser>
        <c:ser>
          <c:idx val="6"/>
          <c:order val="2"/>
          <c:tx>
            <c:strRef>
              <c:f>Sheet1!$K$57</c:f>
              <c:strCache>
                <c:ptCount val="1"/>
                <c:pt idx="0">
                  <c:v>2:3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Sheet1!$L$50:$R$50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Sheet1!$L$57:$R$57</c:f>
              <c:numCache>
                <c:formatCode>0.00</c:formatCode>
                <c:ptCount val="7"/>
                <c:pt idx="0">
                  <c:v>0.08</c:v>
                </c:pt>
                <c:pt idx="1">
                  <c:v>-7.0000000000000007E-2</c:v>
                </c:pt>
                <c:pt idx="2">
                  <c:v>-0.01</c:v>
                </c:pt>
                <c:pt idx="3">
                  <c:v>0</c:v>
                </c:pt>
                <c:pt idx="4">
                  <c:v>-0.03</c:v>
                </c:pt>
                <c:pt idx="5">
                  <c:v>-0.03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C78-4E56-9C33-CEF0442C16F2}"/>
            </c:ext>
          </c:extLst>
        </c:ser>
        <c:ser>
          <c:idx val="7"/>
          <c:order val="3"/>
          <c:tx>
            <c:strRef>
              <c:f>Sheet1!$K$58</c:f>
              <c:strCache>
                <c:ptCount val="1"/>
                <c:pt idx="0">
                  <c:v>2:4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Sheet1!$L$50:$R$50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Sheet1!$L$58:$R$58</c:f>
              <c:numCache>
                <c:formatCode>0.00</c:formatCode>
                <c:ptCount val="7"/>
                <c:pt idx="0">
                  <c:v>7.0000000000000007E-2</c:v>
                </c:pt>
                <c:pt idx="1">
                  <c:v>-7.0000000000000007E-2</c:v>
                </c:pt>
                <c:pt idx="2">
                  <c:v>0</c:v>
                </c:pt>
                <c:pt idx="3">
                  <c:v>0</c:v>
                </c:pt>
                <c:pt idx="4">
                  <c:v>-0.02</c:v>
                </c:pt>
                <c:pt idx="5">
                  <c:v>-0.02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C78-4E56-9C33-CEF0442C16F2}"/>
            </c:ext>
          </c:extLst>
        </c:ser>
        <c:ser>
          <c:idx val="4"/>
          <c:order val="4"/>
          <c:tx>
            <c:strRef>
              <c:f>Sheet1!$K$55</c:f>
              <c:strCache>
                <c:ptCount val="1"/>
                <c:pt idx="0">
                  <c:v>2:5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Sheet1!$L$50:$R$50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Sheet1!$L$55:$R$55</c:f>
              <c:numCache>
                <c:formatCode>0.00</c:formatCode>
                <c:ptCount val="7"/>
                <c:pt idx="0">
                  <c:v>0.14000000000000001</c:v>
                </c:pt>
                <c:pt idx="1">
                  <c:v>-0.12</c:v>
                </c:pt>
                <c:pt idx="2">
                  <c:v>0</c:v>
                </c:pt>
                <c:pt idx="3">
                  <c:v>0.01</c:v>
                </c:pt>
                <c:pt idx="4">
                  <c:v>0</c:v>
                </c:pt>
                <c:pt idx="5">
                  <c:v>-0.06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C78-4E56-9C33-CEF0442C16F2}"/>
            </c:ext>
          </c:extLst>
        </c:ser>
        <c:ser>
          <c:idx val="5"/>
          <c:order val="5"/>
          <c:tx>
            <c:strRef>
              <c:f>Sheet1!$K$56</c:f>
              <c:strCache>
                <c:ptCount val="1"/>
                <c:pt idx="0">
                  <c:v>2:6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Sheet1!$L$50:$R$50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Sheet1!$L$56:$R$56</c:f>
              <c:numCache>
                <c:formatCode>0.00</c:formatCode>
                <c:ptCount val="7"/>
                <c:pt idx="0">
                  <c:v>0.17</c:v>
                </c:pt>
                <c:pt idx="1">
                  <c:v>-0.16</c:v>
                </c:pt>
                <c:pt idx="2">
                  <c:v>0</c:v>
                </c:pt>
                <c:pt idx="3">
                  <c:v>0.01</c:v>
                </c:pt>
                <c:pt idx="4">
                  <c:v>0</c:v>
                </c:pt>
                <c:pt idx="5">
                  <c:v>-0.06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C78-4E56-9C33-CEF0442C16F2}"/>
            </c:ext>
          </c:extLst>
        </c:ser>
        <c:ser>
          <c:idx val="2"/>
          <c:order val="6"/>
          <c:tx>
            <c:strRef>
              <c:f>Sheet1!$K$53</c:f>
              <c:strCache>
                <c:ptCount val="1"/>
                <c:pt idx="0">
                  <c:v>1D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Sheet1!$L$50:$R$50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Sheet1!$L$53:$R$53</c:f>
              <c:numCache>
                <c:formatCode>0.00</c:formatCode>
                <c:ptCount val="7"/>
                <c:pt idx="0">
                  <c:v>0.08</c:v>
                </c:pt>
                <c:pt idx="1">
                  <c:v>0</c:v>
                </c:pt>
                <c:pt idx="2">
                  <c:v>0.01</c:v>
                </c:pt>
                <c:pt idx="3">
                  <c:v>0</c:v>
                </c:pt>
                <c:pt idx="4">
                  <c:v>-0.05</c:v>
                </c:pt>
                <c:pt idx="5">
                  <c:v>0.06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C78-4E56-9C33-CEF0442C16F2}"/>
            </c:ext>
          </c:extLst>
        </c:ser>
        <c:ser>
          <c:idx val="3"/>
          <c:order val="7"/>
          <c:tx>
            <c:strRef>
              <c:f>Sheet1!$K$54</c:f>
              <c:strCache>
                <c:ptCount val="1"/>
                <c:pt idx="0">
                  <c:v>1:11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Sheet1!$L$50:$R$50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Sheet1!$L$54:$R$54</c:f>
              <c:numCache>
                <c:formatCode>0.00</c:formatCode>
                <c:ptCount val="7"/>
                <c:pt idx="0">
                  <c:v>0.05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-0.03</c:v>
                </c:pt>
                <c:pt idx="5">
                  <c:v>0.04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DC78-4E56-9C33-CEF0442C16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48418752"/>
        <c:axId val="548419080"/>
      </c:barChart>
      <c:catAx>
        <c:axId val="548418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48419080"/>
        <c:crosses val="autoZero"/>
        <c:auto val="1"/>
        <c:lblAlgn val="ctr"/>
        <c:lblOffset val="100"/>
        <c:noMultiLvlLbl val="0"/>
      </c:catAx>
      <c:valAx>
        <c:axId val="548419080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48418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In-plane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Sheet1!$C$63</c:f>
              <c:strCache>
                <c:ptCount val="1"/>
                <c:pt idx="0">
                  <c:v>3:1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Sheet1!$D$62:$J$62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Sheet1!$D$63:$J$63</c:f>
              <c:numCache>
                <c:formatCode>0.00</c:formatCode>
                <c:ptCount val="7"/>
                <c:pt idx="0">
                  <c:v>0.21</c:v>
                </c:pt>
                <c:pt idx="1">
                  <c:v>0</c:v>
                </c:pt>
                <c:pt idx="2">
                  <c:v>0.03</c:v>
                </c:pt>
                <c:pt idx="3">
                  <c:v>-0.01</c:v>
                </c:pt>
                <c:pt idx="4">
                  <c:v>0</c:v>
                </c:pt>
                <c:pt idx="5">
                  <c:v>0.21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F91-4E40-8D18-85DEFD5B94C2}"/>
            </c:ext>
          </c:extLst>
        </c:ser>
        <c:ser>
          <c:idx val="1"/>
          <c:order val="1"/>
          <c:tx>
            <c:strRef>
              <c:f>Sheet1!$C$64</c:f>
              <c:strCache>
                <c:ptCount val="1"/>
                <c:pt idx="0">
                  <c:v>3:2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Sheet1!$D$62:$J$62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Sheet1!$D$64:$J$64</c:f>
              <c:numCache>
                <c:formatCode>0.00</c:formatCode>
                <c:ptCount val="7"/>
                <c:pt idx="0">
                  <c:v>0.23</c:v>
                </c:pt>
                <c:pt idx="1">
                  <c:v>0</c:v>
                </c:pt>
                <c:pt idx="2">
                  <c:v>0.02</c:v>
                </c:pt>
                <c:pt idx="3">
                  <c:v>0.02</c:v>
                </c:pt>
                <c:pt idx="4">
                  <c:v>0</c:v>
                </c:pt>
                <c:pt idx="5">
                  <c:v>0.23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F91-4E40-8D18-85DEFD5B94C2}"/>
            </c:ext>
          </c:extLst>
        </c:ser>
        <c:ser>
          <c:idx val="2"/>
          <c:order val="2"/>
          <c:tx>
            <c:strRef>
              <c:f>Sheet1!$C$65</c:f>
              <c:strCache>
                <c:ptCount val="1"/>
                <c:pt idx="0">
                  <c:v>2:6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Sheet1!$D$62:$J$62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Sheet1!$D$65:$J$65</c:f>
              <c:numCache>
                <c:formatCode>0.00</c:formatCode>
                <c:ptCount val="7"/>
                <c:pt idx="0">
                  <c:v>0.24</c:v>
                </c:pt>
                <c:pt idx="1">
                  <c:v>0</c:v>
                </c:pt>
                <c:pt idx="2">
                  <c:v>0.02</c:v>
                </c:pt>
                <c:pt idx="3">
                  <c:v>0.03</c:v>
                </c:pt>
                <c:pt idx="4">
                  <c:v>0</c:v>
                </c:pt>
                <c:pt idx="5">
                  <c:v>0.24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F91-4E40-8D18-85DEFD5B94C2}"/>
            </c:ext>
          </c:extLst>
        </c:ser>
        <c:ser>
          <c:idx val="3"/>
          <c:order val="3"/>
          <c:tx>
            <c:strRef>
              <c:f>Sheet1!$C$66</c:f>
              <c:strCache>
                <c:ptCount val="1"/>
                <c:pt idx="0">
                  <c:v>3:3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Sheet1!$D$62:$J$62</c:f>
              <c:strCache>
                <c:ptCount val="7"/>
                <c:pt idx="0">
                  <c:v>Dip</c:v>
                </c:pt>
                <c:pt idx="1">
                  <c:v>B2g</c:v>
                </c:pt>
                <c:pt idx="2">
                  <c:v>B1g</c:v>
                </c:pt>
                <c:pt idx="3">
                  <c:v>Eu(x)</c:v>
                </c:pt>
                <c:pt idx="4">
                  <c:v>Eu(y)</c:v>
                </c:pt>
                <c:pt idx="5">
                  <c:v>A1g</c:v>
                </c:pt>
                <c:pt idx="6">
                  <c:v>A2g</c:v>
                </c:pt>
              </c:strCache>
            </c:strRef>
          </c:cat>
          <c:val>
            <c:numRef>
              <c:f>Sheet1!$D$66:$J$66</c:f>
              <c:numCache>
                <c:formatCode>0.00</c:formatCode>
                <c:ptCount val="7"/>
                <c:pt idx="0">
                  <c:v>0.25</c:v>
                </c:pt>
                <c:pt idx="1">
                  <c:v>0</c:v>
                </c:pt>
                <c:pt idx="2">
                  <c:v>0.02</c:v>
                </c:pt>
                <c:pt idx="3">
                  <c:v>0.05</c:v>
                </c:pt>
                <c:pt idx="4">
                  <c:v>0</c:v>
                </c:pt>
                <c:pt idx="5">
                  <c:v>0.25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F91-4E40-8D18-85DEFD5B94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56068240"/>
        <c:axId val="556067912"/>
      </c:barChart>
      <c:catAx>
        <c:axId val="556068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56067912"/>
        <c:crosses val="autoZero"/>
        <c:auto val="1"/>
        <c:lblAlgn val="ctr"/>
        <c:lblOffset val="100"/>
        <c:noMultiLvlLbl val="0"/>
      </c:catAx>
      <c:valAx>
        <c:axId val="556067912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5560682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IE"/>
              <a:t>Out-of-plane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Sheet1!$K$63</c:f>
              <c:strCache>
                <c:ptCount val="1"/>
                <c:pt idx="0">
                  <c:v>3:1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Sheet1!$L$62:$R$62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Sheet1!$L$63:$R$63</c:f>
              <c:numCache>
                <c:formatCode>0.00</c:formatCode>
                <c:ptCount val="7"/>
                <c:pt idx="0">
                  <c:v>0.13</c:v>
                </c:pt>
                <c:pt idx="1">
                  <c:v>-0.11</c:v>
                </c:pt>
                <c:pt idx="2">
                  <c:v>0</c:v>
                </c:pt>
                <c:pt idx="3">
                  <c:v>0.02</c:v>
                </c:pt>
                <c:pt idx="4">
                  <c:v>0</c:v>
                </c:pt>
                <c:pt idx="5">
                  <c:v>-0.06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3DB-4001-93FF-054062072BEC}"/>
            </c:ext>
          </c:extLst>
        </c:ser>
        <c:ser>
          <c:idx val="1"/>
          <c:order val="1"/>
          <c:tx>
            <c:strRef>
              <c:f>Sheet1!$K$64</c:f>
              <c:strCache>
                <c:ptCount val="1"/>
                <c:pt idx="0">
                  <c:v>3:2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Sheet1!$L$62:$R$62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Sheet1!$L$64:$R$64</c:f>
              <c:numCache>
                <c:formatCode>0.00</c:formatCode>
                <c:ptCount val="7"/>
                <c:pt idx="0">
                  <c:v>0.15</c:v>
                </c:pt>
                <c:pt idx="1">
                  <c:v>-0.14000000000000001</c:v>
                </c:pt>
                <c:pt idx="2">
                  <c:v>0</c:v>
                </c:pt>
                <c:pt idx="3">
                  <c:v>0.01</c:v>
                </c:pt>
                <c:pt idx="4">
                  <c:v>0</c:v>
                </c:pt>
                <c:pt idx="5">
                  <c:v>-0.06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3DB-4001-93FF-054062072BEC}"/>
            </c:ext>
          </c:extLst>
        </c:ser>
        <c:ser>
          <c:idx val="2"/>
          <c:order val="2"/>
          <c:tx>
            <c:strRef>
              <c:f>Sheet1!$K$65</c:f>
              <c:strCache>
                <c:ptCount val="1"/>
                <c:pt idx="0">
                  <c:v>2:6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Sheet1!$L$62:$R$62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Sheet1!$L$65:$R$65</c:f>
              <c:numCache>
                <c:formatCode>0.00</c:formatCode>
                <c:ptCount val="7"/>
                <c:pt idx="0">
                  <c:v>0.17</c:v>
                </c:pt>
                <c:pt idx="1">
                  <c:v>-0.16</c:v>
                </c:pt>
                <c:pt idx="2">
                  <c:v>0</c:v>
                </c:pt>
                <c:pt idx="3">
                  <c:v>0.01</c:v>
                </c:pt>
                <c:pt idx="4">
                  <c:v>0</c:v>
                </c:pt>
                <c:pt idx="5">
                  <c:v>-0.06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3DB-4001-93FF-054062072BEC}"/>
            </c:ext>
          </c:extLst>
        </c:ser>
        <c:ser>
          <c:idx val="3"/>
          <c:order val="3"/>
          <c:tx>
            <c:strRef>
              <c:f>Sheet1!$K$66</c:f>
              <c:strCache>
                <c:ptCount val="1"/>
                <c:pt idx="0">
                  <c:v>3:3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Sheet1!$L$62:$R$62</c:f>
              <c:strCache>
                <c:ptCount val="7"/>
                <c:pt idx="0">
                  <c:v>Doop</c:v>
                </c:pt>
                <c:pt idx="1">
                  <c:v>B2u</c:v>
                </c:pt>
                <c:pt idx="2">
                  <c:v>B1u</c:v>
                </c:pt>
                <c:pt idx="3">
                  <c:v>A2u</c:v>
                </c:pt>
                <c:pt idx="4">
                  <c:v>Eg(x)</c:v>
                </c:pt>
                <c:pt idx="5">
                  <c:v>Eg(y)</c:v>
                </c:pt>
                <c:pt idx="6">
                  <c:v>A1u</c:v>
                </c:pt>
              </c:strCache>
            </c:strRef>
          </c:cat>
          <c:val>
            <c:numRef>
              <c:f>Sheet1!$L$66:$R$66</c:f>
              <c:numCache>
                <c:formatCode>0.00</c:formatCode>
                <c:ptCount val="7"/>
                <c:pt idx="0">
                  <c:v>0.2</c:v>
                </c:pt>
                <c:pt idx="1">
                  <c:v>-0.19</c:v>
                </c:pt>
                <c:pt idx="2">
                  <c:v>0</c:v>
                </c:pt>
                <c:pt idx="3">
                  <c:v>0.01</c:v>
                </c:pt>
                <c:pt idx="4">
                  <c:v>0</c:v>
                </c:pt>
                <c:pt idx="5">
                  <c:v>-0.05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3DB-4001-93FF-054062072B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82822808"/>
        <c:axId val="682820840"/>
      </c:barChart>
      <c:catAx>
        <c:axId val="682822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82820840"/>
        <c:crosses val="autoZero"/>
        <c:auto val="1"/>
        <c:lblAlgn val="ctr"/>
        <c:lblOffset val="100"/>
        <c:noMultiLvlLbl val="0"/>
      </c:catAx>
      <c:valAx>
        <c:axId val="682820840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baseline="0">
                    <a:effectLst/>
                  </a:rPr>
                  <a:t>Å</a:t>
                </a:r>
                <a:endParaRPr lang="en-IE" sz="10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682822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19C68-C22D-465B-872B-E5F4753A5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61</Pages>
  <Words>3283</Words>
  <Characters>20690</Characters>
  <Application>Microsoft Office Word</Application>
  <DocSecurity>0</DocSecurity>
  <Lines>172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Flanagan</dc:creator>
  <cp:keywords/>
  <dc:description/>
  <cp:lastModifiedBy>Meier, C.</cp:lastModifiedBy>
  <cp:revision>3</cp:revision>
  <dcterms:created xsi:type="dcterms:W3CDTF">2021-02-25T20:18:00Z</dcterms:created>
  <dcterms:modified xsi:type="dcterms:W3CDTF">2021-03-12T11:28:00Z</dcterms:modified>
</cp:coreProperties>
</file>