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DDA1" w14:textId="3B35171F" w:rsidR="00D749E2" w:rsidRPr="00200CA1" w:rsidRDefault="00200CA1" w:rsidP="00200CA1">
      <w:pPr>
        <w:widowControl/>
        <w:jc w:val="center"/>
        <w:rPr>
          <w:rFonts w:cstheme="minorHAnsi"/>
          <w:sz w:val="32"/>
          <w:szCs w:val="36"/>
        </w:rPr>
      </w:pPr>
      <w:r w:rsidRPr="00200CA1">
        <w:rPr>
          <w:rFonts w:cstheme="minorHAnsi" w:hint="eastAsia"/>
          <w:sz w:val="32"/>
          <w:szCs w:val="36"/>
        </w:rPr>
        <w:t>Supporting</w:t>
      </w:r>
      <w:r w:rsidRPr="00200CA1">
        <w:rPr>
          <w:rFonts w:cstheme="minorHAnsi"/>
          <w:sz w:val="32"/>
          <w:szCs w:val="36"/>
        </w:rPr>
        <w:t xml:space="preserve"> </w:t>
      </w:r>
      <w:r w:rsidRPr="00200CA1">
        <w:rPr>
          <w:rFonts w:cstheme="minorHAnsi" w:hint="eastAsia"/>
          <w:sz w:val="32"/>
          <w:szCs w:val="36"/>
        </w:rPr>
        <w:t>Information</w:t>
      </w:r>
    </w:p>
    <w:p w14:paraId="0ED10D9D" w14:textId="35C4AA7D" w:rsidR="00D749E2" w:rsidRDefault="00D749E2">
      <w:pPr>
        <w:widowControl/>
        <w:jc w:val="left"/>
        <w:rPr>
          <w:rFonts w:cstheme="minorHAnsi"/>
        </w:rPr>
      </w:pPr>
    </w:p>
    <w:p w14:paraId="54CD535A" w14:textId="77777777" w:rsidR="0012686B" w:rsidRPr="00696F8E" w:rsidRDefault="0012686B">
      <w:pPr>
        <w:widowControl/>
        <w:jc w:val="left"/>
        <w:rPr>
          <w:rFonts w:cstheme="minorHAnsi" w:hint="eastAsia"/>
        </w:rPr>
      </w:pPr>
    </w:p>
    <w:p w14:paraId="3F61E238" w14:textId="03068F66" w:rsidR="00200CA1" w:rsidRPr="0012686B" w:rsidRDefault="00200CA1" w:rsidP="00200CA1">
      <w:pPr>
        <w:jc w:val="center"/>
        <w:rPr>
          <w:rFonts w:cstheme="minorHAnsi"/>
          <w:b/>
          <w:bCs/>
          <w:sz w:val="28"/>
          <w:szCs w:val="28"/>
        </w:rPr>
      </w:pPr>
      <w:r w:rsidRPr="0012686B">
        <w:rPr>
          <w:noProof/>
          <w:sz w:val="28"/>
          <w:szCs w:val="28"/>
        </w:rPr>
        <w:drawing>
          <wp:inline distT="0" distB="0" distL="0" distR="0" wp14:anchorId="2DB7E98A" wp14:editId="51BC9058">
            <wp:extent cx="5274310" cy="3703955"/>
            <wp:effectExtent l="0" t="0" r="0" b="0"/>
            <wp:docPr id="324" name="图片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5"/>
                    <a:stretch/>
                  </pic:blipFill>
                  <pic:spPr bwMode="auto">
                    <a:xfrm>
                      <a:off x="0" y="0"/>
                      <a:ext cx="527431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45588" w14:textId="16E73827" w:rsidR="00200CA1" w:rsidRPr="0012686B" w:rsidRDefault="00200CA1" w:rsidP="00200CA1">
      <w:pPr>
        <w:jc w:val="center"/>
        <w:rPr>
          <w:rFonts w:cstheme="minorHAnsi"/>
          <w:bCs/>
          <w:sz w:val="28"/>
          <w:szCs w:val="28"/>
        </w:rPr>
      </w:pPr>
      <w:r w:rsidRPr="0012686B">
        <w:rPr>
          <w:rFonts w:cstheme="minorHAnsi"/>
          <w:b/>
          <w:bCs/>
          <w:sz w:val="28"/>
          <w:szCs w:val="28"/>
        </w:rPr>
        <w:t>Figure S1</w:t>
      </w:r>
      <w:r w:rsidRPr="0012686B">
        <w:rPr>
          <w:rFonts w:cstheme="minorHAnsi"/>
          <w:sz w:val="28"/>
          <w:szCs w:val="28"/>
        </w:rPr>
        <w:t xml:space="preserve">. The </w:t>
      </w:r>
      <w:proofErr w:type="gramStart"/>
      <w:r w:rsidRPr="0012686B">
        <w:rPr>
          <w:rFonts w:cstheme="minorHAnsi"/>
          <w:bCs/>
          <w:sz w:val="28"/>
          <w:szCs w:val="28"/>
        </w:rPr>
        <w:t>high resolution</w:t>
      </w:r>
      <w:proofErr w:type="gramEnd"/>
      <w:r w:rsidRPr="0012686B">
        <w:rPr>
          <w:rFonts w:cstheme="minorHAnsi"/>
          <w:bCs/>
          <w:sz w:val="28"/>
          <w:szCs w:val="28"/>
        </w:rPr>
        <w:t xml:space="preserve"> mass spectra of </w:t>
      </w:r>
      <w:r w:rsidRPr="0012686B">
        <w:rPr>
          <w:rFonts w:cstheme="minorHAnsi" w:hint="eastAsia"/>
          <w:bCs/>
          <w:sz w:val="28"/>
          <w:szCs w:val="28"/>
        </w:rPr>
        <w:t>PI-</w:t>
      </w:r>
      <w:proofErr w:type="spellStart"/>
      <w:r w:rsidRPr="0012686B">
        <w:rPr>
          <w:rFonts w:cstheme="minorHAnsi" w:hint="eastAsia"/>
          <w:bCs/>
          <w:sz w:val="28"/>
          <w:szCs w:val="28"/>
        </w:rPr>
        <w:t>Cz</w:t>
      </w:r>
      <w:proofErr w:type="spellEnd"/>
    </w:p>
    <w:p w14:paraId="37F9C9E1" w14:textId="685E7D28" w:rsidR="00D749E2" w:rsidRPr="0012686B" w:rsidRDefault="00D749E2">
      <w:pPr>
        <w:widowControl/>
        <w:jc w:val="left"/>
        <w:rPr>
          <w:rFonts w:cstheme="minorHAnsi"/>
          <w:sz w:val="28"/>
          <w:szCs w:val="28"/>
        </w:rPr>
      </w:pPr>
    </w:p>
    <w:p w14:paraId="36BE8CF5" w14:textId="4B4A4ACB" w:rsidR="00D749E2" w:rsidRPr="0012686B" w:rsidRDefault="00D749E2">
      <w:pPr>
        <w:widowControl/>
        <w:jc w:val="left"/>
        <w:rPr>
          <w:rFonts w:cstheme="minorHAnsi"/>
          <w:sz w:val="28"/>
          <w:szCs w:val="28"/>
        </w:rPr>
      </w:pPr>
      <w:r w:rsidRPr="0012686B">
        <w:rPr>
          <w:rFonts w:cstheme="minorHAnsi"/>
          <w:sz w:val="28"/>
          <w:szCs w:val="28"/>
        </w:rPr>
        <w:br w:type="page"/>
      </w:r>
      <w:r w:rsidR="0012686B" w:rsidRPr="0012686B">
        <w:rPr>
          <w:noProof/>
          <w:sz w:val="28"/>
          <w:szCs w:val="28"/>
        </w:rPr>
        <w:lastRenderedPageBreak/>
        <w:drawing>
          <wp:inline distT="0" distB="0" distL="0" distR="0" wp14:anchorId="3CD4B973" wp14:editId="4946A214">
            <wp:extent cx="5274310" cy="36842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BE91" w14:textId="196803B2" w:rsidR="00124324" w:rsidRPr="00696F8E" w:rsidRDefault="00124324" w:rsidP="00B14042">
      <w:pPr>
        <w:jc w:val="center"/>
        <w:rPr>
          <w:rFonts w:cstheme="minorHAnsi"/>
        </w:rPr>
      </w:pPr>
      <w:r w:rsidRPr="0012686B">
        <w:rPr>
          <w:rFonts w:cstheme="minorHAnsi"/>
          <w:b/>
          <w:bCs/>
          <w:sz w:val="28"/>
          <w:szCs w:val="28"/>
        </w:rPr>
        <w:t>Figure S</w:t>
      </w:r>
      <w:r w:rsidR="00D30B75" w:rsidRPr="0012686B">
        <w:rPr>
          <w:rFonts w:cstheme="minorHAnsi"/>
          <w:b/>
          <w:bCs/>
          <w:sz w:val="28"/>
          <w:szCs w:val="28"/>
        </w:rPr>
        <w:t>2</w:t>
      </w:r>
      <w:r w:rsidR="00B14042" w:rsidRPr="0012686B">
        <w:rPr>
          <w:rFonts w:cstheme="minorHAnsi"/>
          <w:b/>
          <w:bCs/>
          <w:sz w:val="28"/>
          <w:szCs w:val="28"/>
        </w:rPr>
        <w:t>.</w:t>
      </w:r>
      <w:r w:rsidR="00B14042" w:rsidRPr="0012686B">
        <w:rPr>
          <w:rFonts w:cstheme="minorHAnsi"/>
          <w:sz w:val="28"/>
          <w:szCs w:val="28"/>
        </w:rPr>
        <w:t xml:space="preserve"> The </w:t>
      </w:r>
      <w:r w:rsidR="00B14042" w:rsidRPr="0012686B">
        <w:rPr>
          <w:rFonts w:cstheme="minorHAnsi"/>
          <w:sz w:val="28"/>
          <w:szCs w:val="28"/>
          <w:vertAlign w:val="superscript"/>
        </w:rPr>
        <w:t>1</w:t>
      </w:r>
      <w:r w:rsidR="00B14042" w:rsidRPr="0012686B">
        <w:rPr>
          <w:rFonts w:cstheme="minorHAnsi"/>
          <w:sz w:val="28"/>
          <w:szCs w:val="28"/>
        </w:rPr>
        <w:t xml:space="preserve">H NMR spectrum of </w:t>
      </w:r>
      <w:r w:rsidR="00D30B75" w:rsidRPr="0012686B">
        <w:rPr>
          <w:rFonts w:cstheme="minorHAnsi" w:hint="eastAsia"/>
          <w:sz w:val="28"/>
          <w:szCs w:val="28"/>
        </w:rPr>
        <w:t>PI-</w:t>
      </w:r>
      <w:proofErr w:type="spellStart"/>
      <w:r w:rsidR="00D30B75" w:rsidRPr="0012686B">
        <w:rPr>
          <w:rFonts w:cstheme="minorHAnsi" w:hint="eastAsia"/>
          <w:sz w:val="28"/>
          <w:szCs w:val="28"/>
        </w:rPr>
        <w:t>Cz</w:t>
      </w:r>
      <w:proofErr w:type="spellEnd"/>
      <w:r w:rsidR="00B14042" w:rsidRPr="0012686B">
        <w:rPr>
          <w:rFonts w:cstheme="minorHAnsi"/>
          <w:sz w:val="28"/>
          <w:szCs w:val="28"/>
        </w:rPr>
        <w:t xml:space="preserve"> in DMSO</w:t>
      </w:r>
      <w:r w:rsidR="00123971" w:rsidRPr="0012686B">
        <w:rPr>
          <w:rFonts w:cstheme="minorHAnsi"/>
          <w:sz w:val="28"/>
          <w:szCs w:val="28"/>
        </w:rPr>
        <w:t>-d</w:t>
      </w:r>
      <w:r w:rsidR="00123971" w:rsidRPr="0012686B">
        <w:rPr>
          <w:rFonts w:cstheme="minorHAnsi"/>
          <w:sz w:val="28"/>
          <w:szCs w:val="28"/>
          <w:vertAlign w:val="subscript"/>
        </w:rPr>
        <w:t>6</w:t>
      </w:r>
      <w:r w:rsidR="00B530F0" w:rsidRPr="0012686B">
        <w:rPr>
          <w:rFonts w:cstheme="minorHAnsi"/>
          <w:sz w:val="28"/>
          <w:szCs w:val="28"/>
        </w:rPr>
        <w:t>.</w:t>
      </w:r>
    </w:p>
    <w:p w14:paraId="29678AC3" w14:textId="77777777" w:rsidR="0012686B" w:rsidRDefault="0012686B">
      <w:pPr>
        <w:widowControl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3B88244C" w14:textId="2899A54F" w:rsidR="00A82DFB" w:rsidRPr="00696F8E" w:rsidRDefault="00D749E2" w:rsidP="00696F8E">
      <w:pPr>
        <w:spacing w:beforeLines="200" w:before="624" w:afterLines="50" w:after="156"/>
        <w:jc w:val="center"/>
        <w:rPr>
          <w:rFonts w:cstheme="minorHAnsi"/>
        </w:rPr>
      </w:pPr>
      <w:r w:rsidRPr="00696F8E">
        <w:rPr>
          <w:rFonts w:cstheme="minorHAnsi"/>
          <w:b/>
          <w:bCs/>
        </w:rPr>
        <w:lastRenderedPageBreak/>
        <w:t xml:space="preserve">Table </w:t>
      </w:r>
      <w:r w:rsidR="002B51B7" w:rsidRPr="00696F8E">
        <w:rPr>
          <w:rFonts w:cstheme="minorHAnsi"/>
          <w:b/>
          <w:bCs/>
        </w:rPr>
        <w:t>S</w:t>
      </w:r>
      <w:r w:rsidR="00D30B75">
        <w:rPr>
          <w:rFonts w:cstheme="minorHAnsi"/>
          <w:b/>
          <w:bCs/>
        </w:rPr>
        <w:t>1</w:t>
      </w:r>
      <w:r w:rsidR="00696F8E" w:rsidRPr="00696F8E">
        <w:rPr>
          <w:rFonts w:cstheme="minorHAnsi"/>
          <w:b/>
          <w:bCs/>
        </w:rPr>
        <w:t>.</w:t>
      </w:r>
      <w:r w:rsidRPr="00696F8E">
        <w:rPr>
          <w:rFonts w:cstheme="minorHAnsi"/>
        </w:rPr>
        <w:t xml:space="preserve"> Crystal data and structure refinement </w:t>
      </w:r>
      <w:proofErr w:type="spellStart"/>
      <w:r w:rsidRPr="00696F8E">
        <w:rPr>
          <w:rFonts w:cstheme="minorHAnsi"/>
        </w:rPr>
        <w:t>for</w:t>
      </w:r>
      <w:r w:rsidR="00D30B75">
        <w:rPr>
          <w:rFonts w:cstheme="minorHAnsi" w:hint="eastAsia"/>
        </w:rPr>
        <w:t>PI-Cz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3"/>
        <w:gridCol w:w="4583"/>
      </w:tblGrid>
      <w:tr w:rsidR="00CF51B0" w14:paraId="545093B4" w14:textId="77777777" w:rsidTr="007B6925">
        <w:tc>
          <w:tcPr>
            <w:tcW w:w="224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9469DF7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 w:hint="eastAsia"/>
                <w:color w:val="000000"/>
                <w:kern w:val="0"/>
                <w:sz w:val="24"/>
                <w:szCs w:val="24"/>
              </w:rPr>
              <w:t>Compound</w:t>
            </w:r>
          </w:p>
        </w:tc>
        <w:tc>
          <w:tcPr>
            <w:tcW w:w="275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552700A5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 w:hint="eastAsia"/>
                <w:color w:val="000000"/>
                <w:kern w:val="0"/>
                <w:sz w:val="24"/>
                <w:szCs w:val="24"/>
              </w:rPr>
              <w:t>PI-</w:t>
            </w:r>
            <w:proofErr w:type="spellStart"/>
            <w:r>
              <w:rPr>
                <w:rFonts w:cstheme="minorHAnsi" w:hint="eastAsia"/>
                <w:color w:val="000000"/>
                <w:kern w:val="0"/>
                <w:sz w:val="24"/>
                <w:szCs w:val="24"/>
              </w:rPr>
              <w:t>Cz</w:t>
            </w:r>
            <w:proofErr w:type="spellEnd"/>
          </w:p>
        </w:tc>
      </w:tr>
      <w:tr w:rsidR="00CF51B0" w14:paraId="19C00E4E" w14:textId="77777777" w:rsidTr="007B6925">
        <w:tc>
          <w:tcPr>
            <w:tcW w:w="2241" w:type="pct"/>
            <w:tcBorders>
              <w:top w:val="single" w:sz="18" w:space="0" w:color="auto"/>
            </w:tcBorders>
            <w:noWrap/>
            <w:vAlign w:val="center"/>
          </w:tcPr>
          <w:p w14:paraId="323F5175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Empirical formula</w:t>
            </w:r>
          </w:p>
        </w:tc>
        <w:tc>
          <w:tcPr>
            <w:tcW w:w="2759" w:type="pct"/>
            <w:tcBorders>
              <w:top w:val="single" w:sz="18" w:space="0" w:color="auto"/>
            </w:tcBorders>
            <w:noWrap/>
            <w:vAlign w:val="center"/>
          </w:tcPr>
          <w:p w14:paraId="4224D304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33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22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</w:tr>
      <w:tr w:rsidR="00CF51B0" w14:paraId="0B9736B3" w14:textId="77777777" w:rsidTr="007B6925">
        <w:tc>
          <w:tcPr>
            <w:tcW w:w="2241" w:type="pct"/>
            <w:noWrap/>
            <w:vAlign w:val="center"/>
          </w:tcPr>
          <w:p w14:paraId="77F1959B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Formula weight</w:t>
            </w:r>
          </w:p>
        </w:tc>
        <w:tc>
          <w:tcPr>
            <w:tcW w:w="2759" w:type="pct"/>
            <w:noWrap/>
            <w:vAlign w:val="center"/>
          </w:tcPr>
          <w:p w14:paraId="0A056242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478.52</w:t>
            </w:r>
          </w:p>
        </w:tc>
      </w:tr>
      <w:tr w:rsidR="00CF51B0" w14:paraId="483DC10F" w14:textId="77777777" w:rsidTr="007B6925">
        <w:tc>
          <w:tcPr>
            <w:tcW w:w="2241" w:type="pct"/>
            <w:noWrap/>
            <w:vAlign w:val="center"/>
          </w:tcPr>
          <w:p w14:paraId="431A37C3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Temperature/K</w:t>
            </w:r>
          </w:p>
        </w:tc>
        <w:tc>
          <w:tcPr>
            <w:tcW w:w="2759" w:type="pct"/>
            <w:noWrap/>
            <w:vAlign w:val="center"/>
          </w:tcPr>
          <w:p w14:paraId="5FD9F94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220.00(10)</w:t>
            </w:r>
          </w:p>
        </w:tc>
      </w:tr>
      <w:tr w:rsidR="00CF51B0" w14:paraId="6EB5A762" w14:textId="77777777" w:rsidTr="007B6925">
        <w:tc>
          <w:tcPr>
            <w:tcW w:w="2241" w:type="pct"/>
            <w:noWrap/>
            <w:vAlign w:val="center"/>
          </w:tcPr>
          <w:p w14:paraId="04243E3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Crystal system</w:t>
            </w:r>
          </w:p>
        </w:tc>
        <w:tc>
          <w:tcPr>
            <w:tcW w:w="2759" w:type="pct"/>
            <w:noWrap/>
            <w:vAlign w:val="center"/>
          </w:tcPr>
          <w:p w14:paraId="7D7438D8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monoclinic</w:t>
            </w:r>
          </w:p>
        </w:tc>
      </w:tr>
      <w:tr w:rsidR="00CF51B0" w14:paraId="63AD8D5B" w14:textId="77777777" w:rsidTr="007B6925">
        <w:tc>
          <w:tcPr>
            <w:tcW w:w="2241" w:type="pct"/>
            <w:noWrap/>
            <w:vAlign w:val="center"/>
          </w:tcPr>
          <w:p w14:paraId="49E3509D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Space group</w:t>
            </w:r>
          </w:p>
        </w:tc>
        <w:tc>
          <w:tcPr>
            <w:tcW w:w="2759" w:type="pct"/>
            <w:noWrap/>
            <w:vAlign w:val="center"/>
          </w:tcPr>
          <w:p w14:paraId="3098742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P2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/c</w:t>
            </w:r>
          </w:p>
        </w:tc>
      </w:tr>
      <w:tr w:rsidR="00CF51B0" w14:paraId="51D799CF" w14:textId="77777777" w:rsidTr="007B6925">
        <w:tc>
          <w:tcPr>
            <w:tcW w:w="2241" w:type="pct"/>
            <w:noWrap/>
            <w:vAlign w:val="center"/>
          </w:tcPr>
          <w:p w14:paraId="1414BFF1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a/Å</w:t>
            </w:r>
          </w:p>
        </w:tc>
        <w:tc>
          <w:tcPr>
            <w:tcW w:w="2759" w:type="pct"/>
            <w:noWrap/>
            <w:vAlign w:val="center"/>
          </w:tcPr>
          <w:p w14:paraId="7B1438E5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8.6894(2)</w:t>
            </w:r>
          </w:p>
        </w:tc>
      </w:tr>
      <w:tr w:rsidR="00CF51B0" w14:paraId="063EB24B" w14:textId="77777777" w:rsidTr="007B6925">
        <w:tc>
          <w:tcPr>
            <w:tcW w:w="2241" w:type="pct"/>
            <w:noWrap/>
            <w:vAlign w:val="center"/>
          </w:tcPr>
          <w:p w14:paraId="57347456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b/Å</w:t>
            </w:r>
          </w:p>
        </w:tc>
        <w:tc>
          <w:tcPr>
            <w:tcW w:w="2759" w:type="pct"/>
            <w:noWrap/>
            <w:vAlign w:val="center"/>
          </w:tcPr>
          <w:p w14:paraId="125FF4CA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35.8672(5)</w:t>
            </w:r>
          </w:p>
        </w:tc>
      </w:tr>
      <w:tr w:rsidR="00CF51B0" w14:paraId="2887C5E4" w14:textId="77777777" w:rsidTr="007B6925">
        <w:tc>
          <w:tcPr>
            <w:tcW w:w="2241" w:type="pct"/>
            <w:noWrap/>
            <w:vAlign w:val="center"/>
          </w:tcPr>
          <w:p w14:paraId="2E4A909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c/Å</w:t>
            </w:r>
          </w:p>
        </w:tc>
        <w:tc>
          <w:tcPr>
            <w:tcW w:w="2759" w:type="pct"/>
            <w:noWrap/>
            <w:vAlign w:val="center"/>
          </w:tcPr>
          <w:p w14:paraId="7D9A6E56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8.10020(10)</w:t>
            </w:r>
          </w:p>
        </w:tc>
      </w:tr>
      <w:tr w:rsidR="00CF51B0" w14:paraId="536A99D6" w14:textId="77777777" w:rsidTr="007B6925">
        <w:tc>
          <w:tcPr>
            <w:tcW w:w="2241" w:type="pct"/>
            <w:noWrap/>
            <w:vAlign w:val="center"/>
          </w:tcPr>
          <w:p w14:paraId="7BBF7DFD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α/°</w:t>
            </w:r>
          </w:p>
        </w:tc>
        <w:tc>
          <w:tcPr>
            <w:tcW w:w="2759" w:type="pct"/>
            <w:noWrap/>
            <w:vAlign w:val="center"/>
          </w:tcPr>
          <w:p w14:paraId="7C513BA8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CF51B0" w14:paraId="5B818C2C" w14:textId="77777777" w:rsidTr="007B6925">
        <w:tc>
          <w:tcPr>
            <w:tcW w:w="2241" w:type="pct"/>
            <w:noWrap/>
            <w:vAlign w:val="center"/>
          </w:tcPr>
          <w:p w14:paraId="3B9C7FA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β/°</w:t>
            </w:r>
          </w:p>
        </w:tc>
        <w:tc>
          <w:tcPr>
            <w:tcW w:w="2759" w:type="pct"/>
            <w:noWrap/>
            <w:vAlign w:val="center"/>
          </w:tcPr>
          <w:p w14:paraId="7DDB2759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107.351(2)</w:t>
            </w:r>
          </w:p>
        </w:tc>
      </w:tr>
      <w:tr w:rsidR="00CF51B0" w14:paraId="3F6DB1F6" w14:textId="77777777" w:rsidTr="007B6925">
        <w:tc>
          <w:tcPr>
            <w:tcW w:w="2241" w:type="pct"/>
            <w:noWrap/>
            <w:vAlign w:val="center"/>
          </w:tcPr>
          <w:p w14:paraId="13EB6428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γ/°</w:t>
            </w:r>
          </w:p>
        </w:tc>
        <w:tc>
          <w:tcPr>
            <w:tcW w:w="2759" w:type="pct"/>
            <w:noWrap/>
            <w:vAlign w:val="center"/>
          </w:tcPr>
          <w:p w14:paraId="486E02C9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CF51B0" w14:paraId="5ACDD78A" w14:textId="77777777" w:rsidTr="007B6925">
        <w:tc>
          <w:tcPr>
            <w:tcW w:w="2241" w:type="pct"/>
            <w:noWrap/>
            <w:vAlign w:val="center"/>
          </w:tcPr>
          <w:p w14:paraId="6E50F525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Volume/Å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59" w:type="pct"/>
            <w:noWrap/>
            <w:vAlign w:val="center"/>
          </w:tcPr>
          <w:p w14:paraId="32D970E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2409.67(8)</w:t>
            </w:r>
          </w:p>
        </w:tc>
      </w:tr>
      <w:tr w:rsidR="00CF51B0" w14:paraId="797B8E13" w14:textId="77777777" w:rsidTr="007B6925">
        <w:tc>
          <w:tcPr>
            <w:tcW w:w="2241" w:type="pct"/>
            <w:noWrap/>
            <w:vAlign w:val="center"/>
          </w:tcPr>
          <w:p w14:paraId="25D29FC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Z</w:t>
            </w:r>
          </w:p>
        </w:tc>
        <w:tc>
          <w:tcPr>
            <w:tcW w:w="2759" w:type="pct"/>
            <w:noWrap/>
            <w:vAlign w:val="center"/>
          </w:tcPr>
          <w:p w14:paraId="1C4761B1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CF51B0" w14:paraId="661F546A" w14:textId="77777777" w:rsidTr="007B6925">
        <w:tc>
          <w:tcPr>
            <w:tcW w:w="2241" w:type="pct"/>
            <w:noWrap/>
            <w:vAlign w:val="center"/>
          </w:tcPr>
          <w:p w14:paraId="140679B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ρ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calc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g</w:t>
            </w:r>
            <w:proofErr w:type="spellEnd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/cm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59" w:type="pct"/>
            <w:noWrap/>
            <w:vAlign w:val="center"/>
          </w:tcPr>
          <w:p w14:paraId="57795E31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1.319</w:t>
            </w:r>
          </w:p>
        </w:tc>
      </w:tr>
      <w:tr w:rsidR="00CF51B0" w14:paraId="2F9C9916" w14:textId="77777777" w:rsidTr="007B6925">
        <w:tc>
          <w:tcPr>
            <w:tcW w:w="2241" w:type="pct"/>
            <w:noWrap/>
            <w:vAlign w:val="center"/>
          </w:tcPr>
          <w:p w14:paraId="5AF665C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μ/mm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perscript"/>
              </w:rPr>
              <w:noBreakHyphen/>
              <w:t>1</w:t>
            </w:r>
          </w:p>
        </w:tc>
        <w:tc>
          <w:tcPr>
            <w:tcW w:w="2759" w:type="pct"/>
            <w:noWrap/>
            <w:vAlign w:val="center"/>
          </w:tcPr>
          <w:p w14:paraId="39ACA757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0.653</w:t>
            </w:r>
          </w:p>
        </w:tc>
      </w:tr>
      <w:tr w:rsidR="00CF51B0" w14:paraId="27CF909F" w14:textId="77777777" w:rsidTr="007B6925">
        <w:tc>
          <w:tcPr>
            <w:tcW w:w="2241" w:type="pct"/>
            <w:noWrap/>
            <w:vAlign w:val="center"/>
          </w:tcPr>
          <w:p w14:paraId="25A9AAB9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F(</w:t>
            </w:r>
            <w:proofErr w:type="gramEnd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000)</w:t>
            </w:r>
          </w:p>
        </w:tc>
        <w:tc>
          <w:tcPr>
            <w:tcW w:w="2759" w:type="pct"/>
            <w:noWrap/>
            <w:vAlign w:val="center"/>
          </w:tcPr>
          <w:p w14:paraId="79074ADA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1000.0</w:t>
            </w:r>
          </w:p>
        </w:tc>
      </w:tr>
      <w:tr w:rsidR="00CF51B0" w14:paraId="0122FB19" w14:textId="77777777" w:rsidTr="007B6925">
        <w:tc>
          <w:tcPr>
            <w:tcW w:w="2241" w:type="pct"/>
            <w:noWrap/>
            <w:vAlign w:val="center"/>
          </w:tcPr>
          <w:p w14:paraId="60EBEE5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Crystal size/mm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59" w:type="pct"/>
            <w:noWrap/>
            <w:vAlign w:val="center"/>
          </w:tcPr>
          <w:p w14:paraId="5622690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0.23 × 0.15 × 0.04</w:t>
            </w:r>
          </w:p>
        </w:tc>
      </w:tr>
      <w:tr w:rsidR="00CF51B0" w14:paraId="2D418F20" w14:textId="77777777" w:rsidTr="007B6925">
        <w:tc>
          <w:tcPr>
            <w:tcW w:w="2241" w:type="pct"/>
            <w:noWrap/>
            <w:vAlign w:val="center"/>
          </w:tcPr>
          <w:p w14:paraId="3607963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Radiation</w:t>
            </w:r>
          </w:p>
        </w:tc>
        <w:tc>
          <w:tcPr>
            <w:tcW w:w="2759" w:type="pct"/>
            <w:noWrap/>
            <w:vAlign w:val="center"/>
          </w:tcPr>
          <w:p w14:paraId="5C1BB026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CuK</w:t>
            </w:r>
            <w:proofErr w:type="spellEnd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α (λ = 1.54184)</w:t>
            </w:r>
          </w:p>
        </w:tc>
      </w:tr>
      <w:tr w:rsidR="00CF51B0" w14:paraId="5F8E028A" w14:textId="77777777" w:rsidTr="007B6925">
        <w:tc>
          <w:tcPr>
            <w:tcW w:w="2241" w:type="pct"/>
            <w:noWrap/>
            <w:vAlign w:val="center"/>
          </w:tcPr>
          <w:p w14:paraId="471C98FD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2Θ range for data collection/°</w:t>
            </w:r>
          </w:p>
        </w:tc>
        <w:tc>
          <w:tcPr>
            <w:tcW w:w="2759" w:type="pct"/>
            <w:noWrap/>
            <w:vAlign w:val="center"/>
          </w:tcPr>
          <w:p w14:paraId="2F25FE0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9.864 to 146.646</w:t>
            </w:r>
          </w:p>
        </w:tc>
      </w:tr>
      <w:tr w:rsidR="00CF51B0" w14:paraId="057A5386" w14:textId="77777777" w:rsidTr="007B6925">
        <w:tc>
          <w:tcPr>
            <w:tcW w:w="2241" w:type="pct"/>
            <w:noWrap/>
            <w:vAlign w:val="center"/>
          </w:tcPr>
          <w:p w14:paraId="66045F57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Index ranges</w:t>
            </w:r>
          </w:p>
        </w:tc>
        <w:tc>
          <w:tcPr>
            <w:tcW w:w="2759" w:type="pct"/>
            <w:noWrap/>
            <w:vAlign w:val="center"/>
          </w:tcPr>
          <w:p w14:paraId="50CA8C6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-10 ≤ h ≤ 9, -43 ≤ k ≤ 40, -9 ≤ l ≤ 6</w:t>
            </w:r>
          </w:p>
        </w:tc>
      </w:tr>
      <w:tr w:rsidR="00CF51B0" w14:paraId="5C9457D9" w14:textId="77777777" w:rsidTr="007B6925">
        <w:tc>
          <w:tcPr>
            <w:tcW w:w="2241" w:type="pct"/>
            <w:noWrap/>
            <w:vAlign w:val="center"/>
          </w:tcPr>
          <w:p w14:paraId="40E2DCF3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Reflections collected</w:t>
            </w:r>
          </w:p>
        </w:tc>
        <w:tc>
          <w:tcPr>
            <w:tcW w:w="2759" w:type="pct"/>
            <w:noWrap/>
            <w:vAlign w:val="center"/>
          </w:tcPr>
          <w:p w14:paraId="5A4322A1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7798</w:t>
            </w:r>
          </w:p>
        </w:tc>
      </w:tr>
      <w:tr w:rsidR="00CF51B0" w14:paraId="13333AC6" w14:textId="77777777" w:rsidTr="007B6925">
        <w:tc>
          <w:tcPr>
            <w:tcW w:w="2241" w:type="pct"/>
            <w:noWrap/>
            <w:vAlign w:val="center"/>
          </w:tcPr>
          <w:p w14:paraId="41FB061C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Independent reflections</w:t>
            </w:r>
          </w:p>
        </w:tc>
        <w:tc>
          <w:tcPr>
            <w:tcW w:w="2759" w:type="pct"/>
            <w:noWrap/>
            <w:vAlign w:val="center"/>
          </w:tcPr>
          <w:p w14:paraId="562637B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4617 [</w:t>
            </w:r>
            <w:proofErr w:type="spellStart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int</w:t>
            </w:r>
            <w:proofErr w:type="spellEnd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0.0301, </w:t>
            </w:r>
            <w:proofErr w:type="spellStart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sigma</w:t>
            </w:r>
            <w:proofErr w:type="spellEnd"/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0.0400]</w:t>
            </w:r>
          </w:p>
        </w:tc>
      </w:tr>
      <w:tr w:rsidR="00CF51B0" w14:paraId="1346CBB6" w14:textId="77777777" w:rsidTr="007B6925">
        <w:tc>
          <w:tcPr>
            <w:tcW w:w="2241" w:type="pct"/>
            <w:noWrap/>
            <w:vAlign w:val="center"/>
          </w:tcPr>
          <w:p w14:paraId="2F627D9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Data/restraints/parameters</w:t>
            </w:r>
          </w:p>
        </w:tc>
        <w:tc>
          <w:tcPr>
            <w:tcW w:w="2759" w:type="pct"/>
            <w:noWrap/>
            <w:vAlign w:val="center"/>
          </w:tcPr>
          <w:p w14:paraId="7079FF5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4617/0/335</w:t>
            </w:r>
          </w:p>
        </w:tc>
      </w:tr>
      <w:tr w:rsidR="00CF51B0" w14:paraId="1C93EC0A" w14:textId="77777777" w:rsidTr="007B6925">
        <w:tc>
          <w:tcPr>
            <w:tcW w:w="2241" w:type="pct"/>
            <w:noWrap/>
            <w:vAlign w:val="center"/>
          </w:tcPr>
          <w:p w14:paraId="1E01C3AF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Goodness-of-fit on F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9" w:type="pct"/>
            <w:noWrap/>
            <w:vAlign w:val="center"/>
          </w:tcPr>
          <w:p w14:paraId="44BCDDC0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0.997</w:t>
            </w:r>
          </w:p>
        </w:tc>
      </w:tr>
      <w:tr w:rsidR="00CF51B0" w14:paraId="52F227F3" w14:textId="77777777" w:rsidTr="007B6925">
        <w:tc>
          <w:tcPr>
            <w:tcW w:w="2241" w:type="pct"/>
            <w:noWrap/>
            <w:vAlign w:val="center"/>
          </w:tcPr>
          <w:p w14:paraId="71D2F493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Final R indexes [I&gt;=2σ (I)]</w:t>
            </w:r>
          </w:p>
        </w:tc>
        <w:tc>
          <w:tcPr>
            <w:tcW w:w="2759" w:type="pct"/>
            <w:noWrap/>
            <w:vAlign w:val="center"/>
          </w:tcPr>
          <w:p w14:paraId="44FDAD67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0.0489, wR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0.1351</w:t>
            </w:r>
          </w:p>
        </w:tc>
      </w:tr>
      <w:tr w:rsidR="00CF51B0" w14:paraId="6EB9464C" w14:textId="77777777" w:rsidTr="007B6925">
        <w:tc>
          <w:tcPr>
            <w:tcW w:w="2241" w:type="pct"/>
            <w:tcBorders>
              <w:bottom w:val="single" w:sz="18" w:space="0" w:color="auto"/>
            </w:tcBorders>
            <w:noWrap/>
            <w:vAlign w:val="center"/>
          </w:tcPr>
          <w:p w14:paraId="2EF385D2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Final R indexes [all data]</w:t>
            </w:r>
          </w:p>
        </w:tc>
        <w:tc>
          <w:tcPr>
            <w:tcW w:w="2759" w:type="pct"/>
            <w:tcBorders>
              <w:bottom w:val="single" w:sz="18" w:space="0" w:color="auto"/>
            </w:tcBorders>
            <w:noWrap/>
            <w:vAlign w:val="center"/>
          </w:tcPr>
          <w:p w14:paraId="4F619C62" w14:textId="77777777" w:rsidR="00CF51B0" w:rsidRDefault="00CF51B0" w:rsidP="007B6925">
            <w:pPr>
              <w:widowControl/>
              <w:jc w:val="center"/>
              <w:rPr>
                <w:rFonts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0.0544, wR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color w:val="000000"/>
                <w:kern w:val="0"/>
                <w:sz w:val="24"/>
                <w:szCs w:val="24"/>
              </w:rPr>
              <w:t xml:space="preserve"> = 0.1427</w:t>
            </w:r>
          </w:p>
        </w:tc>
      </w:tr>
    </w:tbl>
    <w:p w14:paraId="6B716908" w14:textId="77777777" w:rsidR="00C10697" w:rsidRPr="00696F8E" w:rsidRDefault="00C10697" w:rsidP="00D30B75">
      <w:pPr>
        <w:spacing w:beforeLines="200" w:before="624" w:afterLines="50" w:after="156"/>
        <w:rPr>
          <w:rFonts w:cstheme="minorHAnsi"/>
        </w:rPr>
      </w:pPr>
    </w:p>
    <w:sectPr w:rsidR="00C10697" w:rsidRPr="00696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F500" w14:textId="77777777" w:rsidR="00BC7223" w:rsidRDefault="00BC7223" w:rsidP="00E8668F">
      <w:r>
        <w:separator/>
      </w:r>
    </w:p>
  </w:endnote>
  <w:endnote w:type="continuationSeparator" w:id="0">
    <w:p w14:paraId="73A7FD87" w14:textId="77777777" w:rsidR="00BC7223" w:rsidRDefault="00BC7223" w:rsidP="00E8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70EE6" w14:textId="77777777" w:rsidR="00BC7223" w:rsidRDefault="00BC7223" w:rsidP="00E8668F">
      <w:r>
        <w:separator/>
      </w:r>
    </w:p>
  </w:footnote>
  <w:footnote w:type="continuationSeparator" w:id="0">
    <w:p w14:paraId="3A39242B" w14:textId="77777777" w:rsidR="00BC7223" w:rsidRDefault="00BC7223" w:rsidP="00E86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5F"/>
    <w:rsid w:val="000036AD"/>
    <w:rsid w:val="000D30DF"/>
    <w:rsid w:val="0011135C"/>
    <w:rsid w:val="00121E1F"/>
    <w:rsid w:val="00123971"/>
    <w:rsid w:val="00124324"/>
    <w:rsid w:val="0012686B"/>
    <w:rsid w:val="0015623F"/>
    <w:rsid w:val="001963FE"/>
    <w:rsid w:val="00200CA1"/>
    <w:rsid w:val="0022159C"/>
    <w:rsid w:val="002877E5"/>
    <w:rsid w:val="00291CB8"/>
    <w:rsid w:val="00295B2A"/>
    <w:rsid w:val="002B51B7"/>
    <w:rsid w:val="00363C9A"/>
    <w:rsid w:val="003A0AD2"/>
    <w:rsid w:val="003E142A"/>
    <w:rsid w:val="003F0641"/>
    <w:rsid w:val="00541597"/>
    <w:rsid w:val="005D1C85"/>
    <w:rsid w:val="005D1F20"/>
    <w:rsid w:val="005E79FD"/>
    <w:rsid w:val="005F596C"/>
    <w:rsid w:val="00653265"/>
    <w:rsid w:val="00696F8E"/>
    <w:rsid w:val="006B600E"/>
    <w:rsid w:val="007603F5"/>
    <w:rsid w:val="00794FCB"/>
    <w:rsid w:val="007C45E9"/>
    <w:rsid w:val="007D2E77"/>
    <w:rsid w:val="0081103E"/>
    <w:rsid w:val="00825034"/>
    <w:rsid w:val="00861562"/>
    <w:rsid w:val="008D19A9"/>
    <w:rsid w:val="00910205"/>
    <w:rsid w:val="00960177"/>
    <w:rsid w:val="009605A5"/>
    <w:rsid w:val="00A61E7B"/>
    <w:rsid w:val="00A82DFB"/>
    <w:rsid w:val="00A9503C"/>
    <w:rsid w:val="00B14042"/>
    <w:rsid w:val="00B30EA8"/>
    <w:rsid w:val="00B530F0"/>
    <w:rsid w:val="00B731C4"/>
    <w:rsid w:val="00BC7223"/>
    <w:rsid w:val="00C10697"/>
    <w:rsid w:val="00CC0F6E"/>
    <w:rsid w:val="00CF51B0"/>
    <w:rsid w:val="00D30B75"/>
    <w:rsid w:val="00D4250E"/>
    <w:rsid w:val="00D749E2"/>
    <w:rsid w:val="00D81577"/>
    <w:rsid w:val="00E27613"/>
    <w:rsid w:val="00E826CB"/>
    <w:rsid w:val="00E8668F"/>
    <w:rsid w:val="00F3145F"/>
    <w:rsid w:val="00F83DAF"/>
    <w:rsid w:val="00F94A14"/>
    <w:rsid w:val="00FC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9C610"/>
  <w15:chartTrackingRefBased/>
  <w15:docId w15:val="{2FF0F9B7-EC91-441A-94F4-EEB0D927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C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68F"/>
    <w:rPr>
      <w:sz w:val="18"/>
      <w:szCs w:val="18"/>
    </w:rPr>
  </w:style>
  <w:style w:type="table" w:styleId="a7">
    <w:name w:val="Table Grid"/>
    <w:basedOn w:val="a1"/>
    <w:uiPriority w:val="39"/>
    <w:rsid w:val="00D4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86156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511">
    <w:name w:val="网格表 1 浅色 - 着色 511"/>
    <w:basedOn w:val="a1"/>
    <w:uiPriority w:val="46"/>
    <w:qFormat/>
    <w:rsid w:val="00696F8E"/>
    <w:rPr>
      <w:kern w:val="0"/>
      <w:sz w:val="20"/>
      <w:szCs w:val="20"/>
    </w:rPr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w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6F2E-06B6-4CE0-A76D-9B8C496A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吴育南</dc:creator>
  <cp:keywords/>
  <dc:description/>
  <cp:lastModifiedBy>吴 育南</cp:lastModifiedBy>
  <cp:revision>28</cp:revision>
  <dcterms:created xsi:type="dcterms:W3CDTF">2019-08-05T04:25:00Z</dcterms:created>
  <dcterms:modified xsi:type="dcterms:W3CDTF">2025-11-11T13:51:00Z</dcterms:modified>
</cp:coreProperties>
</file>